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3BCA4" w14:textId="77777777" w:rsidR="005053CE" w:rsidRPr="005053CE" w:rsidRDefault="005053CE" w:rsidP="005053CE">
      <w:pPr>
        <w:widowControl w:val="0"/>
        <w:tabs>
          <w:tab w:val="left" w:pos="567"/>
        </w:tabs>
        <w:overflowPunct w:val="0"/>
        <w:autoSpaceDE w:val="0"/>
        <w:autoSpaceDN w:val="0"/>
        <w:adjustRightInd w:val="0"/>
        <w:spacing w:after="0" w:line="240" w:lineRule="auto"/>
        <w:ind w:right="-144"/>
        <w:jc w:val="center"/>
        <w:rPr>
          <w:rFonts w:ascii="Times New Roman" w:eastAsia="Times New Roman" w:hAnsi="Times New Roman" w:cs="Arial"/>
          <w:b/>
          <w:sz w:val="24"/>
          <w:szCs w:val="24"/>
          <w:lang w:eastAsia="ru-RU"/>
        </w:rPr>
      </w:pPr>
      <w:r w:rsidRPr="005053CE">
        <w:rPr>
          <w:rFonts w:ascii="Times New Roman" w:eastAsia="Times New Roman" w:hAnsi="Times New Roman" w:cs="Arial"/>
          <w:b/>
          <w:sz w:val="24"/>
          <w:szCs w:val="24"/>
          <w:lang w:eastAsia="ru-RU"/>
        </w:rPr>
        <w:t>Муниципальное бюджетное дошкольное образовательное учреждение</w:t>
      </w:r>
    </w:p>
    <w:p w14:paraId="5148911B" w14:textId="77777777" w:rsidR="005053CE" w:rsidRPr="005053CE" w:rsidRDefault="005053CE" w:rsidP="005053CE">
      <w:pPr>
        <w:widowControl w:val="0"/>
        <w:tabs>
          <w:tab w:val="left" w:pos="567"/>
        </w:tabs>
        <w:overflowPunct w:val="0"/>
        <w:autoSpaceDE w:val="0"/>
        <w:autoSpaceDN w:val="0"/>
        <w:adjustRightInd w:val="0"/>
        <w:spacing w:after="0" w:line="240" w:lineRule="auto"/>
        <w:ind w:right="-144"/>
        <w:jc w:val="center"/>
        <w:rPr>
          <w:rFonts w:ascii="Times New Roman" w:eastAsia="Times New Roman" w:hAnsi="Times New Roman" w:cs="Arial"/>
          <w:b/>
          <w:sz w:val="24"/>
          <w:szCs w:val="24"/>
          <w:lang w:eastAsia="ru-RU"/>
        </w:rPr>
      </w:pPr>
      <w:r w:rsidRPr="005053CE">
        <w:rPr>
          <w:rFonts w:ascii="Times New Roman" w:eastAsia="Times New Roman" w:hAnsi="Times New Roman" w:cs="Arial"/>
          <w:b/>
          <w:sz w:val="24"/>
          <w:szCs w:val="24"/>
          <w:lang w:eastAsia="ru-RU"/>
        </w:rPr>
        <w:t>«ДЕТСКИЙ САД «ЯСМИНА» С. ДУБА-ЮРТ</w:t>
      </w:r>
    </w:p>
    <w:p w14:paraId="67F3AC1F" w14:textId="77777777" w:rsidR="005053CE" w:rsidRPr="005053CE" w:rsidRDefault="005053CE" w:rsidP="005053CE">
      <w:pPr>
        <w:widowControl w:val="0"/>
        <w:tabs>
          <w:tab w:val="left" w:pos="567"/>
        </w:tabs>
        <w:overflowPunct w:val="0"/>
        <w:autoSpaceDE w:val="0"/>
        <w:autoSpaceDN w:val="0"/>
        <w:adjustRightInd w:val="0"/>
        <w:spacing w:after="0" w:line="240" w:lineRule="auto"/>
        <w:ind w:right="-144"/>
        <w:jc w:val="center"/>
        <w:rPr>
          <w:rFonts w:ascii="Times New Roman" w:eastAsia="Times New Roman" w:hAnsi="Times New Roman" w:cs="Arial"/>
          <w:b/>
          <w:sz w:val="24"/>
          <w:szCs w:val="24"/>
          <w:lang w:eastAsia="ru-RU"/>
        </w:rPr>
      </w:pPr>
      <w:r w:rsidRPr="005053CE">
        <w:rPr>
          <w:rFonts w:ascii="Times New Roman" w:eastAsia="Times New Roman" w:hAnsi="Times New Roman" w:cs="Arial"/>
          <w:b/>
          <w:sz w:val="24"/>
          <w:szCs w:val="24"/>
          <w:lang w:eastAsia="ru-RU"/>
        </w:rPr>
        <w:t>ШАЛИНСКОГО МУНИЦИПАЛЬНОГО РАЙОНА»</w:t>
      </w:r>
    </w:p>
    <w:tbl>
      <w:tblPr>
        <w:tblStyle w:val="12"/>
        <w:tblpPr w:leftFromText="180" w:rightFromText="180" w:vertAnchor="text" w:horzAnchor="margin" w:tblpX="41" w:tblpY="677"/>
        <w:tblOverlap w:val="never"/>
        <w:tblW w:w="9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276"/>
        <w:gridCol w:w="4671"/>
      </w:tblGrid>
      <w:tr w:rsidR="00C8022D" w:rsidRPr="005053CE" w14:paraId="44DA0E88" w14:textId="77777777" w:rsidTr="00AA031E">
        <w:trPr>
          <w:trHeight w:val="2351"/>
        </w:trPr>
        <w:tc>
          <w:tcPr>
            <w:tcW w:w="4780" w:type="dxa"/>
            <w:hideMark/>
          </w:tcPr>
          <w:p w14:paraId="5D8E853E" w14:textId="77777777" w:rsidR="00C8022D" w:rsidRDefault="00C8022D" w:rsidP="00C8022D">
            <w:pPr>
              <w:widowControl w:val="0"/>
              <w:tabs>
                <w:tab w:val="left" w:pos="567"/>
                <w:tab w:val="left" w:pos="9498"/>
              </w:tabs>
              <w:overflowPunct w:val="0"/>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p>
          <w:p w14:paraId="3F9A80E7" w14:textId="77777777" w:rsidR="00C8022D" w:rsidRDefault="00C8022D" w:rsidP="00C8022D">
            <w:pPr>
              <w:widowControl w:val="0"/>
              <w:tabs>
                <w:tab w:val="left" w:pos="567"/>
                <w:tab w:val="left" w:pos="9498"/>
              </w:tabs>
              <w:overflowPunct w:val="0"/>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Родительским комитетом</w:t>
            </w:r>
            <w:r>
              <w:rPr>
                <w:rFonts w:ascii="Times New Roman" w:eastAsia="Times New Roman" w:hAnsi="Times New Roman" w:cs="Times New Roman"/>
                <w:color w:val="000000" w:themeColor="text1"/>
                <w:sz w:val="28"/>
                <w:szCs w:val="28"/>
                <w:lang w:eastAsia="ru-RU"/>
              </w:rPr>
              <w:t xml:space="preserve"> МБДОУ</w:t>
            </w:r>
          </w:p>
          <w:p w14:paraId="254FEE8B" w14:textId="77777777" w:rsidR="00C8022D" w:rsidRDefault="00C8022D" w:rsidP="00C8022D">
            <w:pPr>
              <w:widowControl w:val="0"/>
              <w:tabs>
                <w:tab w:val="left" w:pos="567"/>
              </w:tabs>
              <w:overflowPunct w:val="0"/>
              <w:autoSpaceDE w:val="0"/>
              <w:autoSpaceDN w:val="0"/>
              <w:adjustRightInd w:val="0"/>
              <w:spacing w:line="240" w:lineRule="auto"/>
              <w:ind w:left="37" w:hanging="3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«Детский сад №1 «Ясмина»</w:t>
            </w:r>
          </w:p>
          <w:p w14:paraId="067F0F0F" w14:textId="77777777" w:rsidR="00C8022D" w:rsidRDefault="00C8022D" w:rsidP="00C8022D">
            <w:pPr>
              <w:widowControl w:val="0"/>
              <w:tabs>
                <w:tab w:val="left" w:pos="567"/>
              </w:tabs>
              <w:overflowPunct w:val="0"/>
              <w:autoSpaceDE w:val="0"/>
              <w:autoSpaceDN w:val="0"/>
              <w:adjustRightInd w:val="0"/>
              <w:spacing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 Дуба-Юрт»</w:t>
            </w:r>
          </w:p>
          <w:p w14:paraId="53716DA4" w14:textId="4A98B3AC" w:rsidR="00C8022D" w:rsidRDefault="00C8022D" w:rsidP="00C8022D">
            <w:pPr>
              <w:widowControl w:val="0"/>
              <w:tabs>
                <w:tab w:val="left" w:pos="567"/>
                <w:tab w:val="left" w:pos="9498"/>
              </w:tabs>
              <w:overflowPunct w:val="0"/>
              <w:autoSpaceDE w:val="0"/>
              <w:autoSpaceDN w:val="0"/>
              <w:adjustRightInd w:val="0"/>
              <w:spacing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(протокол от </w:t>
            </w:r>
            <w:r w:rsidR="008D6CB2">
              <w:rPr>
                <w:rFonts w:ascii="Times New Roman" w:eastAsia="Times New Roman" w:hAnsi="Times New Roman" w:cs="Times New Roman"/>
                <w:color w:val="000000" w:themeColor="text1"/>
                <w:sz w:val="28"/>
                <w:szCs w:val="28"/>
                <w:lang w:eastAsia="ru-RU"/>
              </w:rPr>
              <w:t>29</w:t>
            </w:r>
            <w:r>
              <w:rPr>
                <w:rFonts w:ascii="Times New Roman" w:eastAsia="Times New Roman" w:hAnsi="Times New Roman" w:cs="Times New Roman"/>
                <w:color w:val="000000" w:themeColor="text1"/>
                <w:sz w:val="28"/>
                <w:szCs w:val="28"/>
                <w:lang w:eastAsia="ru-RU"/>
              </w:rPr>
              <w:t>.</w:t>
            </w:r>
            <w:r w:rsidR="008D6CB2">
              <w:rPr>
                <w:rFonts w:ascii="Times New Roman" w:eastAsia="Times New Roman" w:hAnsi="Times New Roman" w:cs="Times New Roman"/>
                <w:color w:val="000000" w:themeColor="text1"/>
                <w:sz w:val="28"/>
                <w:szCs w:val="28"/>
                <w:lang w:eastAsia="ru-RU"/>
              </w:rPr>
              <w:t>08</w:t>
            </w:r>
            <w:r>
              <w:rPr>
                <w:rFonts w:ascii="Times New Roman" w:eastAsia="Times New Roman" w:hAnsi="Times New Roman" w:cs="Times New Roman"/>
                <w:color w:val="000000" w:themeColor="text1"/>
                <w:sz w:val="28"/>
                <w:szCs w:val="28"/>
                <w:lang w:eastAsia="ru-RU"/>
              </w:rPr>
              <w:t>.202</w:t>
            </w:r>
            <w:r w:rsidR="008D6CB2">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г. № </w:t>
            </w:r>
            <w:r w:rsidR="008D6CB2">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w:t>
            </w:r>
          </w:p>
          <w:p w14:paraId="41881973" w14:textId="77777777" w:rsidR="00C8022D" w:rsidRDefault="00C8022D" w:rsidP="00C8022D">
            <w:pPr>
              <w:widowControl w:val="0"/>
              <w:tabs>
                <w:tab w:val="left" w:pos="567"/>
                <w:tab w:val="left" w:pos="9498"/>
              </w:tabs>
              <w:overflowPunct w:val="0"/>
              <w:autoSpaceDE w:val="0"/>
              <w:autoSpaceDN w:val="0"/>
              <w:adjustRightInd w:val="0"/>
              <w:spacing w:line="240" w:lineRule="auto"/>
              <w:rPr>
                <w:rFonts w:ascii="Times New Roman" w:eastAsia="Times New Roman" w:hAnsi="Times New Roman" w:cs="Times New Roman"/>
                <w:sz w:val="28"/>
                <w:szCs w:val="28"/>
                <w:lang w:eastAsia="ru-RU"/>
              </w:rPr>
            </w:pPr>
          </w:p>
          <w:p w14:paraId="1D4527B2" w14:textId="77777777" w:rsidR="00C8022D" w:rsidRDefault="00C8022D" w:rsidP="00C8022D">
            <w:pPr>
              <w:widowControl w:val="0"/>
              <w:tabs>
                <w:tab w:val="left" w:pos="567"/>
                <w:tab w:val="left" w:pos="9498"/>
              </w:tabs>
              <w:overflowPunct w:val="0"/>
              <w:autoSpaceDE w:val="0"/>
              <w:autoSpaceDN w:val="0"/>
              <w:adjustRightInd w:val="0"/>
              <w:spacing w:line="240" w:lineRule="auto"/>
              <w:rPr>
                <w:rFonts w:ascii="Times New Roman" w:eastAsia="Times New Roman" w:hAnsi="Times New Roman" w:cs="Times New Roman"/>
                <w:sz w:val="28"/>
                <w:szCs w:val="28"/>
                <w:lang w:eastAsia="ru-RU"/>
              </w:rPr>
            </w:pPr>
          </w:p>
          <w:p w14:paraId="0110A61E" w14:textId="77777777" w:rsidR="00C8022D" w:rsidRDefault="00C8022D" w:rsidP="00C8022D">
            <w:pPr>
              <w:widowControl w:val="0"/>
              <w:tabs>
                <w:tab w:val="left" w:pos="567"/>
                <w:tab w:val="left" w:pos="9498"/>
              </w:tabs>
              <w:overflowPunct w:val="0"/>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w:t>
            </w:r>
          </w:p>
          <w:p w14:paraId="76C18731" w14:textId="77777777" w:rsidR="00C8022D" w:rsidRDefault="00C8022D" w:rsidP="00C8022D">
            <w:pPr>
              <w:widowControl w:val="0"/>
              <w:tabs>
                <w:tab w:val="left" w:pos="567"/>
              </w:tabs>
              <w:overflowPunct w:val="0"/>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Педагогическим советом МБДОУ </w:t>
            </w:r>
          </w:p>
          <w:p w14:paraId="796C48C7" w14:textId="77777777" w:rsidR="00C8022D" w:rsidRDefault="00C8022D" w:rsidP="00C8022D">
            <w:pPr>
              <w:widowControl w:val="0"/>
              <w:tabs>
                <w:tab w:val="left" w:pos="567"/>
              </w:tabs>
              <w:overflowPunct w:val="0"/>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 № 1 «Ясмина»</w:t>
            </w:r>
          </w:p>
          <w:p w14:paraId="4A30E7EA" w14:textId="77777777" w:rsidR="00C8022D" w:rsidRDefault="00C8022D" w:rsidP="00C8022D">
            <w:pPr>
              <w:widowControl w:val="0"/>
              <w:tabs>
                <w:tab w:val="left" w:pos="567"/>
              </w:tabs>
              <w:overflowPunct w:val="0"/>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Дуба-Юрт»</w:t>
            </w:r>
          </w:p>
          <w:p w14:paraId="74317CDF" w14:textId="359444D8" w:rsidR="00C8022D" w:rsidRPr="005053CE" w:rsidRDefault="00C8022D" w:rsidP="00C8022D">
            <w:pPr>
              <w:widowControl w:val="0"/>
              <w:tabs>
                <w:tab w:val="left" w:pos="567"/>
                <w:tab w:val="left" w:pos="8850"/>
              </w:tabs>
              <w:suppressAutoHyphens/>
              <w:overflowPunct w:val="0"/>
              <w:autoSpaceDE w:val="0"/>
              <w:autoSpaceDN w:val="0"/>
              <w:adjustRightInd w:val="0"/>
              <w:spacing w:line="240" w:lineRule="auto"/>
              <w:rPr>
                <w:rFonts w:ascii="Times New Roman" w:eastAsia="Calibri"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(протокол от </w:t>
            </w:r>
            <w:r w:rsidR="008D6CB2">
              <w:rPr>
                <w:rFonts w:ascii="Times New Roman" w:eastAsia="Times New Roman" w:hAnsi="Times New Roman" w:cs="Times New Roman"/>
                <w:color w:val="000000" w:themeColor="text1"/>
                <w:sz w:val="28"/>
                <w:szCs w:val="28"/>
                <w:lang w:eastAsia="ru-RU"/>
              </w:rPr>
              <w:t>28</w:t>
            </w:r>
            <w:r>
              <w:rPr>
                <w:rFonts w:ascii="Times New Roman" w:eastAsia="Times New Roman" w:hAnsi="Times New Roman" w:cs="Times New Roman"/>
                <w:color w:val="000000" w:themeColor="text1"/>
                <w:sz w:val="28"/>
                <w:szCs w:val="28"/>
                <w:lang w:eastAsia="ru-RU"/>
              </w:rPr>
              <w:t>.</w:t>
            </w:r>
            <w:r w:rsidR="008D6CB2">
              <w:rPr>
                <w:rFonts w:ascii="Times New Roman" w:eastAsia="Times New Roman" w:hAnsi="Times New Roman" w:cs="Times New Roman"/>
                <w:color w:val="000000" w:themeColor="text1"/>
                <w:sz w:val="28"/>
                <w:szCs w:val="28"/>
                <w:lang w:eastAsia="ru-RU"/>
              </w:rPr>
              <w:t>08</w:t>
            </w:r>
            <w:r>
              <w:rPr>
                <w:rFonts w:ascii="Times New Roman" w:eastAsia="Times New Roman" w:hAnsi="Times New Roman" w:cs="Times New Roman"/>
                <w:color w:val="000000" w:themeColor="text1"/>
                <w:sz w:val="28"/>
                <w:szCs w:val="28"/>
                <w:lang w:eastAsia="ru-RU"/>
              </w:rPr>
              <w:t>.202</w:t>
            </w:r>
            <w:r w:rsidR="008D6CB2">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г. № </w:t>
            </w:r>
            <w:r w:rsidR="008D6CB2">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w:t>
            </w:r>
          </w:p>
        </w:tc>
        <w:tc>
          <w:tcPr>
            <w:tcW w:w="276" w:type="dxa"/>
          </w:tcPr>
          <w:p w14:paraId="29906EF9" w14:textId="77777777" w:rsidR="00C8022D" w:rsidRPr="005053CE" w:rsidRDefault="00C8022D" w:rsidP="00C8022D">
            <w:pPr>
              <w:widowControl w:val="0"/>
              <w:tabs>
                <w:tab w:val="left" w:pos="567"/>
              </w:tabs>
              <w:overflowPunct w:val="0"/>
              <w:autoSpaceDE w:val="0"/>
              <w:autoSpaceDN w:val="0"/>
              <w:adjustRightInd w:val="0"/>
              <w:spacing w:line="240" w:lineRule="auto"/>
              <w:rPr>
                <w:rFonts w:ascii="Times New Roman" w:eastAsia="Times New Roman" w:hAnsi="Times New Roman" w:cs="Times New Roman"/>
                <w:sz w:val="28"/>
                <w:szCs w:val="28"/>
                <w:lang w:eastAsia="ru-RU"/>
              </w:rPr>
            </w:pPr>
          </w:p>
        </w:tc>
        <w:tc>
          <w:tcPr>
            <w:tcW w:w="4671" w:type="dxa"/>
            <w:hideMark/>
          </w:tcPr>
          <w:p w14:paraId="33DB0FB0" w14:textId="77777777" w:rsidR="00C8022D" w:rsidRDefault="00C8022D" w:rsidP="00C8022D">
            <w:pPr>
              <w:widowControl w:val="0"/>
              <w:tabs>
                <w:tab w:val="left" w:pos="567"/>
              </w:tabs>
              <w:overflowPunct w:val="0"/>
              <w:autoSpaceDE w:val="0"/>
              <w:autoSpaceDN w:val="0"/>
              <w:adjustRightInd w:val="0"/>
              <w:spacing w:line="240" w:lineRule="auto"/>
              <w:ind w:left="7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14:paraId="75F59612" w14:textId="77777777" w:rsidR="00C8022D" w:rsidRDefault="00C8022D" w:rsidP="00C8022D">
            <w:pPr>
              <w:widowControl w:val="0"/>
              <w:tabs>
                <w:tab w:val="left" w:pos="567"/>
              </w:tabs>
              <w:overflowPunct w:val="0"/>
              <w:autoSpaceDE w:val="0"/>
              <w:autoSpaceDN w:val="0"/>
              <w:adjustRightInd w:val="0"/>
              <w:spacing w:line="240" w:lineRule="auto"/>
              <w:ind w:left="744"/>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 xml:space="preserve">приказом МБДОУ </w:t>
            </w:r>
          </w:p>
          <w:p w14:paraId="698B2726" w14:textId="77777777" w:rsidR="00C8022D" w:rsidRDefault="00C8022D" w:rsidP="00C8022D">
            <w:pPr>
              <w:widowControl w:val="0"/>
              <w:tabs>
                <w:tab w:val="left" w:pos="567"/>
              </w:tabs>
              <w:overflowPunct w:val="0"/>
              <w:autoSpaceDE w:val="0"/>
              <w:autoSpaceDN w:val="0"/>
              <w:adjustRightInd w:val="0"/>
              <w:spacing w:line="240" w:lineRule="auto"/>
              <w:ind w:left="744"/>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«Детский сад №1 «Ясмина» </w:t>
            </w:r>
          </w:p>
          <w:p w14:paraId="1A69CB54" w14:textId="77777777" w:rsidR="00C8022D" w:rsidRDefault="00C8022D" w:rsidP="00C8022D">
            <w:pPr>
              <w:widowControl w:val="0"/>
              <w:tabs>
                <w:tab w:val="left" w:pos="567"/>
              </w:tabs>
              <w:overflowPunct w:val="0"/>
              <w:autoSpaceDE w:val="0"/>
              <w:autoSpaceDN w:val="0"/>
              <w:adjustRightInd w:val="0"/>
              <w:spacing w:line="240" w:lineRule="auto"/>
              <w:ind w:left="744"/>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 Дуба-Юрт»</w:t>
            </w:r>
          </w:p>
          <w:p w14:paraId="58B8CE95" w14:textId="404945F3" w:rsidR="00C8022D" w:rsidRPr="005053CE" w:rsidRDefault="00C8022D" w:rsidP="00AA031E">
            <w:pPr>
              <w:widowControl w:val="0"/>
              <w:tabs>
                <w:tab w:val="left" w:pos="744"/>
              </w:tabs>
              <w:overflowPunct w:val="0"/>
              <w:autoSpaceDE w:val="0"/>
              <w:autoSpaceDN w:val="0"/>
              <w:adjustRightInd w:val="0"/>
              <w:spacing w:line="240" w:lineRule="auto"/>
              <w:ind w:left="744"/>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от </w:t>
            </w:r>
            <w:r w:rsidR="007D2245">
              <w:rPr>
                <w:rFonts w:ascii="Times New Roman" w:eastAsia="Times New Roman" w:hAnsi="Times New Roman" w:cs="Times New Roman"/>
                <w:color w:val="000000"/>
                <w:sz w:val="28"/>
                <w:szCs w:val="28"/>
                <w:lang w:eastAsia="ru-RU"/>
              </w:rPr>
              <w:t xml:space="preserve">28.08.2025 г. № </w:t>
            </w:r>
            <w:r w:rsidR="007D2245" w:rsidRPr="007D2245">
              <w:rPr>
                <w:rFonts w:ascii="Times New Roman" w:eastAsia="Times New Roman" w:hAnsi="Times New Roman" w:cs="Times New Roman"/>
                <w:sz w:val="28"/>
                <w:szCs w:val="28"/>
                <w:lang w:eastAsia="ru-RU"/>
              </w:rPr>
              <w:t>70</w:t>
            </w:r>
            <w:r w:rsidRPr="007D2245">
              <w:rPr>
                <w:rFonts w:ascii="Times New Roman" w:eastAsia="Times New Roman" w:hAnsi="Times New Roman" w:cs="Times New Roman"/>
                <w:sz w:val="28"/>
                <w:szCs w:val="28"/>
                <w:lang w:eastAsia="ru-RU"/>
              </w:rPr>
              <w:t>-ОД</w:t>
            </w:r>
          </w:p>
        </w:tc>
      </w:tr>
    </w:tbl>
    <w:p w14:paraId="01506A0B" w14:textId="77777777" w:rsidR="00312519" w:rsidRPr="00144257" w:rsidRDefault="00312519" w:rsidP="00312519">
      <w:pPr>
        <w:spacing w:after="0" w:line="276" w:lineRule="auto"/>
        <w:ind w:firstLine="709"/>
        <w:jc w:val="both"/>
        <w:rPr>
          <w:rFonts w:ascii="Times New Roman" w:hAnsi="Times New Roman" w:cs="Times New Roman"/>
          <w:sz w:val="24"/>
        </w:rPr>
      </w:pPr>
    </w:p>
    <w:p w14:paraId="0500E8AA" w14:textId="77777777" w:rsidR="00312519" w:rsidRPr="00144257" w:rsidRDefault="00312519" w:rsidP="00312519">
      <w:pPr>
        <w:spacing w:after="0" w:line="276" w:lineRule="auto"/>
        <w:ind w:firstLine="709"/>
        <w:jc w:val="both"/>
        <w:rPr>
          <w:rFonts w:ascii="Times New Roman" w:hAnsi="Times New Roman" w:cs="Times New Roman"/>
          <w:sz w:val="24"/>
        </w:rPr>
      </w:pPr>
    </w:p>
    <w:p w14:paraId="0EEA6BDF" w14:textId="77777777" w:rsidR="00312519" w:rsidRDefault="00312519" w:rsidP="00312519">
      <w:pPr>
        <w:spacing w:after="0" w:line="276" w:lineRule="auto"/>
        <w:jc w:val="center"/>
        <w:rPr>
          <w:rFonts w:hAnsi="Times New Roman" w:cs="Times New Roman"/>
          <w:b/>
          <w:bCs/>
          <w:color w:val="000000"/>
          <w:sz w:val="28"/>
          <w:szCs w:val="28"/>
        </w:rPr>
      </w:pPr>
    </w:p>
    <w:p w14:paraId="7CB0E80D" w14:textId="77777777" w:rsidR="00C367FD" w:rsidRDefault="00C367FD" w:rsidP="00312519">
      <w:pPr>
        <w:tabs>
          <w:tab w:val="left" w:pos="993"/>
        </w:tabs>
        <w:spacing w:after="0" w:line="276" w:lineRule="auto"/>
        <w:jc w:val="center"/>
        <w:rPr>
          <w:rFonts w:ascii="Times New Roman" w:hAnsi="Times New Roman" w:cs="Times New Roman"/>
          <w:bCs/>
          <w:sz w:val="28"/>
          <w:szCs w:val="24"/>
        </w:rPr>
      </w:pPr>
    </w:p>
    <w:p w14:paraId="35199DA0" w14:textId="77777777" w:rsidR="008D6CB2" w:rsidRPr="008D6CB2" w:rsidRDefault="005053CE" w:rsidP="008D6CB2">
      <w:pPr>
        <w:spacing w:after="0"/>
        <w:ind w:right="-108"/>
        <w:jc w:val="center"/>
        <w:rPr>
          <w:rFonts w:ascii="Times New Roman" w:hAnsi="Times New Roman" w:cs="Times New Roman"/>
          <w:b/>
          <w:sz w:val="28"/>
          <w:szCs w:val="28"/>
        </w:rPr>
      </w:pPr>
      <w:r w:rsidRPr="008D6CB2">
        <w:rPr>
          <w:rFonts w:ascii="Times New Roman" w:hAnsi="Times New Roman" w:cs="Times New Roman"/>
          <w:b/>
          <w:sz w:val="28"/>
          <w:szCs w:val="24"/>
        </w:rPr>
        <w:t>УЧЕБНЫЙ ПЛАН</w:t>
      </w:r>
      <w:r w:rsidR="008D6CB2" w:rsidRPr="008D6CB2">
        <w:rPr>
          <w:rFonts w:ascii="Times New Roman" w:hAnsi="Times New Roman" w:cs="Times New Roman"/>
          <w:b/>
          <w:sz w:val="28"/>
          <w:szCs w:val="28"/>
        </w:rPr>
        <w:t xml:space="preserve"> </w:t>
      </w:r>
    </w:p>
    <w:p w14:paraId="7C4D86B5" w14:textId="01E38C32" w:rsidR="00312519" w:rsidRPr="00312519" w:rsidRDefault="00312519" w:rsidP="008D6CB2">
      <w:pPr>
        <w:tabs>
          <w:tab w:val="left" w:pos="993"/>
        </w:tabs>
        <w:spacing w:after="0" w:line="276" w:lineRule="auto"/>
        <w:jc w:val="center"/>
        <w:rPr>
          <w:rFonts w:ascii="Times New Roman" w:hAnsi="Times New Roman" w:cs="Times New Roman"/>
          <w:bCs/>
          <w:sz w:val="28"/>
          <w:szCs w:val="24"/>
        </w:rPr>
      </w:pPr>
      <w:r w:rsidRPr="008D6CB2">
        <w:rPr>
          <w:rFonts w:ascii="Times New Roman" w:hAnsi="Times New Roman" w:cs="Times New Roman"/>
          <w:b/>
          <w:sz w:val="28"/>
          <w:szCs w:val="24"/>
        </w:rPr>
        <w:t>на 202</w:t>
      </w:r>
      <w:r w:rsidR="00C212EB">
        <w:rPr>
          <w:rFonts w:ascii="Times New Roman" w:hAnsi="Times New Roman" w:cs="Times New Roman"/>
          <w:b/>
          <w:sz w:val="28"/>
          <w:szCs w:val="24"/>
        </w:rPr>
        <w:t>5</w:t>
      </w:r>
      <w:r w:rsidRPr="008D6CB2">
        <w:rPr>
          <w:rFonts w:ascii="Times New Roman" w:hAnsi="Times New Roman" w:cs="Times New Roman"/>
          <w:b/>
          <w:sz w:val="28"/>
          <w:szCs w:val="24"/>
        </w:rPr>
        <w:t xml:space="preserve"> – 202</w:t>
      </w:r>
      <w:r w:rsidR="00C212EB">
        <w:rPr>
          <w:rFonts w:ascii="Times New Roman" w:hAnsi="Times New Roman" w:cs="Times New Roman"/>
          <w:b/>
          <w:sz w:val="28"/>
          <w:szCs w:val="24"/>
        </w:rPr>
        <w:t>6</w:t>
      </w:r>
      <w:r w:rsidRPr="008D6CB2">
        <w:rPr>
          <w:rFonts w:ascii="Times New Roman" w:hAnsi="Times New Roman" w:cs="Times New Roman"/>
          <w:b/>
          <w:sz w:val="28"/>
          <w:szCs w:val="24"/>
        </w:rPr>
        <w:t xml:space="preserve"> учебный</w:t>
      </w:r>
      <w:r>
        <w:rPr>
          <w:rFonts w:ascii="Times New Roman" w:hAnsi="Times New Roman" w:cs="Times New Roman"/>
          <w:bCs/>
          <w:sz w:val="28"/>
          <w:szCs w:val="24"/>
        </w:rPr>
        <w:t xml:space="preserve"> </w:t>
      </w:r>
      <w:r w:rsidRPr="008D6CB2">
        <w:rPr>
          <w:rFonts w:ascii="Times New Roman" w:hAnsi="Times New Roman" w:cs="Times New Roman"/>
          <w:b/>
          <w:sz w:val="28"/>
          <w:szCs w:val="24"/>
        </w:rPr>
        <w:t>год</w:t>
      </w:r>
    </w:p>
    <w:p w14:paraId="40C0DDCD" w14:textId="77777777" w:rsidR="00312519" w:rsidRDefault="00312519" w:rsidP="00582B6B">
      <w:pPr>
        <w:tabs>
          <w:tab w:val="left" w:pos="993"/>
        </w:tabs>
        <w:spacing w:after="0" w:line="276" w:lineRule="auto"/>
        <w:ind w:firstLine="709"/>
        <w:jc w:val="both"/>
        <w:rPr>
          <w:rFonts w:ascii="Times New Roman" w:hAnsi="Times New Roman" w:cs="Times New Roman"/>
          <w:sz w:val="24"/>
        </w:rPr>
      </w:pPr>
    </w:p>
    <w:p w14:paraId="028D813F"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729903AE"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6FDB37F9"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26DB7198"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6E54467B"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2DC49075"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739CDF6D"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43EF884C"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3099B3CA"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0D879D65"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761274E7"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6DADC886" w14:textId="77777777" w:rsidR="00C367FD" w:rsidRDefault="00C367FD" w:rsidP="00312519">
      <w:pPr>
        <w:tabs>
          <w:tab w:val="left" w:pos="993"/>
        </w:tabs>
        <w:spacing w:after="0" w:line="276" w:lineRule="auto"/>
        <w:ind w:firstLine="709"/>
        <w:jc w:val="both"/>
        <w:rPr>
          <w:rFonts w:ascii="Times New Roman" w:eastAsia="Calibri" w:hAnsi="Times New Roman" w:cs="Times New Roman"/>
          <w:sz w:val="28"/>
          <w:szCs w:val="24"/>
        </w:rPr>
      </w:pPr>
    </w:p>
    <w:p w14:paraId="6EC04484" w14:textId="77777777" w:rsidR="00530744" w:rsidRDefault="00530744" w:rsidP="008D6CB2">
      <w:pPr>
        <w:tabs>
          <w:tab w:val="left" w:pos="993"/>
        </w:tabs>
        <w:spacing w:after="0" w:line="276" w:lineRule="auto"/>
        <w:rPr>
          <w:rFonts w:ascii="Times New Roman" w:eastAsia="Calibri" w:hAnsi="Times New Roman" w:cs="Times New Roman"/>
          <w:sz w:val="28"/>
          <w:szCs w:val="24"/>
        </w:rPr>
      </w:pPr>
    </w:p>
    <w:p w14:paraId="0033D1BF" w14:textId="1185FF68" w:rsidR="00E146E2" w:rsidRDefault="00E146E2" w:rsidP="00C367FD">
      <w:pPr>
        <w:tabs>
          <w:tab w:val="left" w:pos="993"/>
        </w:tabs>
        <w:spacing w:after="0" w:line="276" w:lineRule="auto"/>
        <w:ind w:firstLine="709"/>
        <w:jc w:val="center"/>
        <w:rPr>
          <w:rFonts w:ascii="Times New Roman" w:eastAsia="Calibri" w:hAnsi="Times New Roman" w:cs="Times New Roman"/>
          <w:sz w:val="28"/>
          <w:szCs w:val="24"/>
        </w:rPr>
      </w:pPr>
    </w:p>
    <w:p w14:paraId="5CA3F6D3" w14:textId="1940D66B" w:rsidR="00C212EB" w:rsidRDefault="00C212EB" w:rsidP="00C367FD">
      <w:pPr>
        <w:tabs>
          <w:tab w:val="left" w:pos="993"/>
        </w:tabs>
        <w:spacing w:after="0" w:line="276" w:lineRule="auto"/>
        <w:ind w:firstLine="709"/>
        <w:jc w:val="center"/>
        <w:rPr>
          <w:rFonts w:ascii="Times New Roman" w:eastAsia="Calibri" w:hAnsi="Times New Roman" w:cs="Times New Roman"/>
          <w:sz w:val="28"/>
          <w:szCs w:val="24"/>
        </w:rPr>
      </w:pPr>
    </w:p>
    <w:p w14:paraId="676E9193" w14:textId="17D391EA" w:rsidR="00C212EB" w:rsidRDefault="00C212EB" w:rsidP="00C367FD">
      <w:pPr>
        <w:tabs>
          <w:tab w:val="left" w:pos="993"/>
        </w:tabs>
        <w:spacing w:after="0" w:line="276" w:lineRule="auto"/>
        <w:ind w:firstLine="709"/>
        <w:jc w:val="center"/>
        <w:rPr>
          <w:rFonts w:ascii="Times New Roman" w:eastAsia="Calibri" w:hAnsi="Times New Roman" w:cs="Times New Roman"/>
          <w:sz w:val="28"/>
          <w:szCs w:val="24"/>
        </w:rPr>
      </w:pPr>
    </w:p>
    <w:p w14:paraId="5B24CCBF" w14:textId="77777777" w:rsidR="00C212EB" w:rsidRDefault="00C212EB" w:rsidP="00C367FD">
      <w:pPr>
        <w:tabs>
          <w:tab w:val="left" w:pos="993"/>
        </w:tabs>
        <w:spacing w:after="0" w:line="276" w:lineRule="auto"/>
        <w:ind w:firstLine="709"/>
        <w:jc w:val="center"/>
        <w:rPr>
          <w:rFonts w:ascii="Times New Roman" w:eastAsia="Calibri" w:hAnsi="Times New Roman" w:cs="Times New Roman"/>
          <w:sz w:val="28"/>
          <w:szCs w:val="24"/>
        </w:rPr>
      </w:pPr>
    </w:p>
    <w:p w14:paraId="28E1A793" w14:textId="77777777" w:rsidR="0076593D" w:rsidRDefault="0076593D" w:rsidP="00E146E2">
      <w:pPr>
        <w:tabs>
          <w:tab w:val="left" w:pos="993"/>
        </w:tabs>
        <w:spacing w:after="0" w:line="276" w:lineRule="auto"/>
        <w:jc w:val="center"/>
        <w:rPr>
          <w:rFonts w:ascii="Times New Roman" w:eastAsia="Calibri" w:hAnsi="Times New Roman" w:cs="Times New Roman"/>
          <w:sz w:val="28"/>
          <w:szCs w:val="24"/>
        </w:rPr>
      </w:pPr>
    </w:p>
    <w:p w14:paraId="12947DCD" w14:textId="5BF03301" w:rsidR="00C367FD" w:rsidRDefault="00C367FD" w:rsidP="00E146E2">
      <w:pPr>
        <w:tabs>
          <w:tab w:val="left" w:pos="993"/>
        </w:tabs>
        <w:spacing w:after="0" w:line="276"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 xml:space="preserve">с. </w:t>
      </w:r>
      <w:r w:rsidR="005053CE">
        <w:rPr>
          <w:rFonts w:ascii="Times New Roman" w:eastAsia="Calibri" w:hAnsi="Times New Roman" w:cs="Times New Roman"/>
          <w:sz w:val="28"/>
          <w:szCs w:val="24"/>
        </w:rPr>
        <w:t>Дуба-Юрт</w:t>
      </w:r>
      <w:r>
        <w:rPr>
          <w:rFonts w:ascii="Times New Roman" w:eastAsia="Calibri" w:hAnsi="Times New Roman" w:cs="Times New Roman"/>
          <w:sz w:val="28"/>
          <w:szCs w:val="24"/>
        </w:rPr>
        <w:t xml:space="preserve"> – 202</w:t>
      </w:r>
      <w:r w:rsidR="008D6CB2">
        <w:rPr>
          <w:rFonts w:ascii="Times New Roman" w:eastAsia="Calibri" w:hAnsi="Times New Roman" w:cs="Times New Roman"/>
          <w:sz w:val="28"/>
          <w:szCs w:val="24"/>
        </w:rPr>
        <w:t>5</w:t>
      </w:r>
      <w:r>
        <w:rPr>
          <w:rFonts w:ascii="Times New Roman" w:eastAsia="Calibri" w:hAnsi="Times New Roman" w:cs="Times New Roman"/>
          <w:sz w:val="28"/>
          <w:szCs w:val="24"/>
        </w:rPr>
        <w:t xml:space="preserve"> г.</w:t>
      </w:r>
    </w:p>
    <w:p w14:paraId="136169F0" w14:textId="77777777" w:rsidR="00B6574D" w:rsidRPr="00B6574D" w:rsidRDefault="00B6574D" w:rsidP="00B6574D">
      <w:pPr>
        <w:spacing w:after="0" w:line="276" w:lineRule="auto"/>
        <w:ind w:firstLine="709"/>
        <w:jc w:val="center"/>
        <w:rPr>
          <w:rFonts w:ascii="Times New Roman" w:eastAsia="Calibri" w:hAnsi="Times New Roman" w:cs="Times New Roman"/>
          <w:sz w:val="28"/>
        </w:rPr>
      </w:pPr>
      <w:r w:rsidRPr="00B6574D">
        <w:rPr>
          <w:rFonts w:ascii="Times New Roman" w:eastAsia="Calibri" w:hAnsi="Times New Roman" w:cs="Times New Roman"/>
          <w:sz w:val="28"/>
        </w:rPr>
        <w:lastRenderedPageBreak/>
        <w:t>Пояснительная записка</w:t>
      </w:r>
    </w:p>
    <w:p w14:paraId="1B29CCAB" w14:textId="77777777" w:rsidR="00B6574D" w:rsidRPr="00B6574D" w:rsidRDefault="00B6574D" w:rsidP="00B6574D">
      <w:pPr>
        <w:spacing w:after="0" w:line="276" w:lineRule="auto"/>
        <w:ind w:firstLine="709"/>
        <w:jc w:val="center"/>
        <w:rPr>
          <w:rFonts w:ascii="Times New Roman" w:eastAsia="Calibri" w:hAnsi="Times New Roman" w:cs="Times New Roman"/>
          <w:sz w:val="28"/>
        </w:rPr>
      </w:pPr>
      <w:r w:rsidRPr="00B6574D">
        <w:rPr>
          <w:rFonts w:ascii="Times New Roman" w:eastAsia="Calibri" w:hAnsi="Times New Roman" w:cs="Times New Roman"/>
          <w:sz w:val="28"/>
        </w:rPr>
        <w:t xml:space="preserve">к учебному плану по реализации образовательной программы МБДОУ </w:t>
      </w:r>
    </w:p>
    <w:p w14:paraId="2D9D839B" w14:textId="77777777" w:rsidR="00B6574D" w:rsidRPr="00B6574D" w:rsidRDefault="00B6574D" w:rsidP="00B6574D">
      <w:pPr>
        <w:spacing w:after="0" w:line="276" w:lineRule="auto"/>
        <w:ind w:firstLine="709"/>
        <w:jc w:val="center"/>
        <w:rPr>
          <w:rFonts w:ascii="Times New Roman" w:eastAsia="Calibri" w:hAnsi="Times New Roman" w:cs="Times New Roman"/>
          <w:sz w:val="28"/>
        </w:rPr>
      </w:pPr>
    </w:p>
    <w:p w14:paraId="0ECE8FB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Учебный план для ДОУ является нормативным документом, устанавливающим перечень образовательных областей и объём учебного времени, отводимого на проведение занятий.</w:t>
      </w:r>
    </w:p>
    <w:p w14:paraId="256C91D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При составлении учебного плана по реализации программы учитывались следующие нормативно-правовые документы: </w:t>
      </w:r>
    </w:p>
    <w:p w14:paraId="512297B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 Федеральный закон от 29.12.2012 г. № 273-ФЗ «Об образовании в Российской Федерации». </w:t>
      </w:r>
    </w:p>
    <w:p w14:paraId="3723992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6BB669A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000A76D"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 Федеральный закон 24 июля 1998 г. № 124-ФЗ (актуальная ред. от 14.07.2022) «Об основных гарантиях прав ребенка в Российской Федерации» http://www.consultant.ru/document/cons_doc_LAW_19558/ </w:t>
      </w:r>
    </w:p>
    <w:p w14:paraId="4423E66D"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Федеральная образовательная программа дошкольного образования (далее – ФОП), утверждённой приказом Министерства образования и науки Российской Федерации от 25 ноября 2022г. №1028 (зарегистрирован Министерством юстиции Российской Федерации 28 декабря 2022г., регистрационный №71847)</w:t>
      </w:r>
    </w:p>
    <w:p w14:paraId="304BB7A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 Конвенция о правах ребенка (одобрена Генеральной Ассамблеей ООН 20.11.1989) (вступила в силу для СССР 15.09.1990) </w:t>
      </w:r>
    </w:p>
    <w:p w14:paraId="63D1ED5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https://www.consultant.ru/document/cons_doc_LAW_9959/ </w:t>
      </w:r>
    </w:p>
    <w:p w14:paraId="078A203C"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Указ Президента Российской Федерации от 21 июля 2020 г. № 474 «О национальных целях развития Российской Федерации на период до 2030 года»;</w:t>
      </w:r>
    </w:p>
    <w:p w14:paraId="59034F2C"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F013FB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 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https://www.consultant.ru/document/cons_doc_LAW_154637/ </w:t>
      </w:r>
    </w:p>
    <w:p w14:paraId="1DF675E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315BC5E"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http://publication.pravo.gov.ru/Document/View/0001202012210122 </w:t>
      </w:r>
    </w:p>
    <w:p w14:paraId="43E8246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 Постановление Главного государственного санитарного врача Российской Федерации от 28 января 2021 г. № 2 Об утверждении санитарных правил и норм </w:t>
      </w:r>
      <w:r w:rsidRPr="00B6574D">
        <w:rPr>
          <w:rFonts w:ascii="Times New Roman" w:eastAsia="Calibri" w:hAnsi="Times New Roman" w:cs="Times New Roman"/>
          <w:sz w:val="28"/>
        </w:rPr>
        <w:lastRenderedPageBreak/>
        <w:t>СанПиН 1.2.3685-21 «Гигиенические нормативы и требования к обеспечению безопасности и (или) безвредности для человека факторов среды обитания»</w:t>
      </w:r>
    </w:p>
    <w:p w14:paraId="3BC8B352"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http://publication.pravo.gov.ru/Document/View/0001202102030022 </w:t>
      </w:r>
    </w:p>
    <w:p w14:paraId="1D9423F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w:t>
      </w:r>
    </w:p>
    <w:p w14:paraId="57345FA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http://publication.pravo.gov.ru/Document/View/0001202009010021 </w:t>
      </w:r>
    </w:p>
    <w:p w14:paraId="0F471205"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p>
    <w:p w14:paraId="348AF6B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https://docs.edu.gov.ru/document/f9ac867f68a01765ef9ce94ebfe9430e/ </w:t>
      </w:r>
    </w:p>
    <w:p w14:paraId="5227034C"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Постановление Правительства РФ от 5 августа 2013 г. № 662 «Об осуществлении мониторинга системы образования».</w:t>
      </w:r>
    </w:p>
    <w:p w14:paraId="3DB66562"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Постановление Правительства РФ от 10 июля 2013 г. № 582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w:t>
      </w:r>
    </w:p>
    <w:p w14:paraId="195C3439"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Инструктивно – методическим письмом Министерства образования РФ от 14.03 2000 г. №65/23 – 16 «О гигиенических требованиях к максимальной нагрузке на детей дошкольного возраста в организованных формах обучения».</w:t>
      </w:r>
    </w:p>
    <w:p w14:paraId="014C3D7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Учебный план определяет организацию воспитательно-образовательного процесса в учреждении и структуру основной общеобразовательной программы дошкольного образования, реализуемой в ДОУ.</w:t>
      </w:r>
    </w:p>
    <w:p w14:paraId="64DE87A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Программа состоит из двух частей:</w:t>
      </w:r>
    </w:p>
    <w:p w14:paraId="4807A6F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1) инвариантной (обязательной) части;</w:t>
      </w:r>
    </w:p>
    <w:p w14:paraId="689DB3C9"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2) вариативной части.</w:t>
      </w:r>
    </w:p>
    <w:p w14:paraId="0507269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Инвариантная часть обеспечивает достижение воспитанниками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 Инвариантная часть реализуется через обязательные занятия, в этот перечень входят занятия, предусматривающие реализацию дополнительных парциальных программ.</w:t>
      </w:r>
    </w:p>
    <w:p w14:paraId="7E6089B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Вариативная часть программы позволяет более полно реализовать социальный заказ на образовательные услуги и учитывать специфику национально-культурных, демографических, климатических условий, в которых осуществляется образовательный процесс. Вариативная часть включает в себя, в том числе, занятия по дополнительным парциальным программам и занятия кружковой деятельностью. Содержание воспитательно-образовательного процесса включает совокупность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которые обеспечивают разностороннее развитие детей с учетом их возрастных и индивидуальных особенностей. </w:t>
      </w:r>
    </w:p>
    <w:p w14:paraId="5890B61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lastRenderedPageBreak/>
        <w:t xml:space="preserve">Предлагаемый учебный план – это комплексное решение задач по охране и укреплению психического и физического здоровья детей, всестороннему воспитанию, гармоничному развитию личности ребёнка, коррекции нарушений в развитии, на основе организации разнообразных видов детской деятельности. </w:t>
      </w:r>
    </w:p>
    <w:p w14:paraId="42A613E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 Ведущая цель учебного плана – это создание благоприятных условий для полноценного проживания ребёнком дошкольного детства, всестороннего развития психических и физических качеств, подготовки ребёнка к жизни в современном обществе. Эти цели реализуются в процессе разнообразных видов детской деятельности путем взаимодействия всех участников педагогического процесса, использования инновационных и эффективных форм и методов работы с детьми. </w:t>
      </w:r>
    </w:p>
    <w:p w14:paraId="785566D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В соответствии с ФОП ДО должно быть обеспечено развитие детей дошкольного возраста в разных видах деятельности с учетом их возрастных, индивидуальных психологических и физиологических особенностей. </w:t>
      </w:r>
    </w:p>
    <w:p w14:paraId="7F565616" w14:textId="2718B89D"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В учебном плане предусмотрены закономерности и особенности распределения учебной нагрузки для детей в возрасте от </w:t>
      </w:r>
      <w:r w:rsidR="00B57BCA">
        <w:rPr>
          <w:rFonts w:ascii="Times New Roman" w:eastAsia="Calibri" w:hAnsi="Times New Roman" w:cs="Times New Roman"/>
          <w:sz w:val="28"/>
        </w:rPr>
        <w:t>2</w:t>
      </w:r>
      <w:r w:rsidRPr="00B6574D">
        <w:rPr>
          <w:rFonts w:ascii="Times New Roman" w:eastAsia="Calibri" w:hAnsi="Times New Roman" w:cs="Times New Roman"/>
          <w:sz w:val="28"/>
        </w:rPr>
        <w:t xml:space="preserve"> до </w:t>
      </w:r>
      <w:r w:rsidR="00B57BCA">
        <w:rPr>
          <w:rFonts w:ascii="Times New Roman" w:eastAsia="Calibri" w:hAnsi="Times New Roman" w:cs="Times New Roman"/>
          <w:sz w:val="28"/>
        </w:rPr>
        <w:t>6</w:t>
      </w:r>
      <w:r w:rsidRPr="00B6574D">
        <w:rPr>
          <w:rFonts w:ascii="Times New Roman" w:eastAsia="Calibri" w:hAnsi="Times New Roman" w:cs="Times New Roman"/>
          <w:sz w:val="28"/>
        </w:rPr>
        <w:t xml:space="preserve"> лет. </w:t>
      </w:r>
    </w:p>
    <w:p w14:paraId="2E31751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Содержание и структура учебного плана определяется ФОП ДО, ФГОС ДО, целями и задачами образовательной деятельности ДОУ.</w:t>
      </w:r>
    </w:p>
    <w:p w14:paraId="3A64D662"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   Учебный план образовательной деятельности </w:t>
      </w:r>
      <w:proofErr w:type="gramStart"/>
      <w:r w:rsidRPr="00B6574D">
        <w:rPr>
          <w:rFonts w:ascii="Times New Roman" w:eastAsia="Calibri" w:hAnsi="Times New Roman" w:cs="Times New Roman"/>
          <w:sz w:val="28"/>
        </w:rPr>
        <w:t>ДОУ  является</w:t>
      </w:r>
      <w:proofErr w:type="gramEnd"/>
      <w:r w:rsidRPr="00B6574D">
        <w:rPr>
          <w:rFonts w:ascii="Times New Roman" w:eastAsia="Calibri" w:hAnsi="Times New Roman" w:cs="Times New Roman"/>
          <w:sz w:val="28"/>
        </w:rPr>
        <w:t xml:space="preserve"> номинально – составной частью образовательной программы ДОУ.</w:t>
      </w:r>
    </w:p>
    <w:p w14:paraId="498132D6" w14:textId="04E70429"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Учебный год начинается с </w:t>
      </w:r>
      <w:r w:rsidR="00B57BCA">
        <w:rPr>
          <w:rFonts w:ascii="Times New Roman" w:eastAsia="Calibri" w:hAnsi="Times New Roman" w:cs="Times New Roman"/>
          <w:sz w:val="28"/>
        </w:rPr>
        <w:t>2</w:t>
      </w:r>
      <w:r w:rsidRPr="00B6574D">
        <w:rPr>
          <w:rFonts w:ascii="Times New Roman" w:eastAsia="Calibri" w:hAnsi="Times New Roman" w:cs="Times New Roman"/>
          <w:sz w:val="28"/>
        </w:rPr>
        <w:t xml:space="preserve"> сентября и заканчивается 3</w:t>
      </w:r>
      <w:r w:rsidR="00B57BCA">
        <w:rPr>
          <w:rFonts w:ascii="Times New Roman" w:eastAsia="Calibri" w:hAnsi="Times New Roman" w:cs="Times New Roman"/>
          <w:sz w:val="28"/>
        </w:rPr>
        <w:t>0</w:t>
      </w:r>
      <w:r w:rsidRPr="00B6574D">
        <w:rPr>
          <w:rFonts w:ascii="Times New Roman" w:eastAsia="Calibri" w:hAnsi="Times New Roman" w:cs="Times New Roman"/>
          <w:sz w:val="28"/>
        </w:rPr>
        <w:t xml:space="preserve"> мая. </w:t>
      </w:r>
      <w:r w:rsidR="002B3961">
        <w:rPr>
          <w:rFonts w:ascii="Times New Roman" w:eastAsia="Calibri" w:hAnsi="Times New Roman" w:cs="Times New Roman"/>
          <w:sz w:val="28"/>
        </w:rPr>
        <w:t xml:space="preserve">Детский сад № </w:t>
      </w:r>
      <w:r w:rsidR="00B57BCA">
        <w:rPr>
          <w:rFonts w:ascii="Times New Roman" w:eastAsia="Calibri" w:hAnsi="Times New Roman" w:cs="Times New Roman"/>
          <w:sz w:val="28"/>
        </w:rPr>
        <w:t>1 «Ясмина» с. Дуба-Юрт»</w:t>
      </w:r>
      <w:r w:rsidRPr="00B6574D">
        <w:rPr>
          <w:rFonts w:ascii="Times New Roman" w:eastAsia="Calibri" w:hAnsi="Times New Roman" w:cs="Times New Roman"/>
          <w:sz w:val="28"/>
        </w:rPr>
        <w:t xml:space="preserve"> работает в режиме пятидневной рабочей недели.</w:t>
      </w:r>
    </w:p>
    <w:p w14:paraId="7C880F49" w14:textId="4C30B46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В 2024 - 2025 учебном году в ДОУ функционирует </w:t>
      </w:r>
      <w:r w:rsidR="00B57BCA">
        <w:rPr>
          <w:rFonts w:ascii="Times New Roman" w:eastAsia="Calibri" w:hAnsi="Times New Roman" w:cs="Times New Roman"/>
          <w:sz w:val="28"/>
        </w:rPr>
        <w:t>4</w:t>
      </w:r>
      <w:r w:rsidRPr="00B6574D">
        <w:rPr>
          <w:rFonts w:ascii="Times New Roman" w:eastAsia="Calibri" w:hAnsi="Times New Roman" w:cs="Times New Roman"/>
          <w:sz w:val="28"/>
        </w:rPr>
        <w:t xml:space="preserve"> групп</w:t>
      </w:r>
      <w:r w:rsidR="00B57BCA">
        <w:rPr>
          <w:rFonts w:ascii="Times New Roman" w:eastAsia="Calibri" w:hAnsi="Times New Roman" w:cs="Times New Roman"/>
          <w:sz w:val="28"/>
        </w:rPr>
        <w:t>ы</w:t>
      </w:r>
      <w:r w:rsidRPr="00B6574D">
        <w:rPr>
          <w:rFonts w:ascii="Times New Roman" w:eastAsia="Calibri" w:hAnsi="Times New Roman" w:cs="Times New Roman"/>
          <w:sz w:val="28"/>
        </w:rPr>
        <w:t>, укомплектованных в соответствии с возрастными нормами:</w:t>
      </w:r>
    </w:p>
    <w:p w14:paraId="68ACC132"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Вторая группа раннего </w:t>
      </w:r>
      <w:proofErr w:type="gramStart"/>
      <w:r w:rsidRPr="00B6574D">
        <w:rPr>
          <w:rFonts w:ascii="Times New Roman" w:eastAsia="Calibri" w:hAnsi="Times New Roman" w:cs="Times New Roman"/>
          <w:sz w:val="28"/>
        </w:rPr>
        <w:t>возраста  (</w:t>
      </w:r>
      <w:proofErr w:type="gramEnd"/>
      <w:r w:rsidRPr="00B6574D">
        <w:rPr>
          <w:rFonts w:ascii="Times New Roman" w:eastAsia="Calibri" w:hAnsi="Times New Roman" w:cs="Times New Roman"/>
          <w:sz w:val="28"/>
        </w:rPr>
        <w:t>от 2 – 3 лет) – 1 группа</w:t>
      </w:r>
    </w:p>
    <w:p w14:paraId="467C7E3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Младшая группа (от 3до 4 лет) -1 группа </w:t>
      </w:r>
    </w:p>
    <w:p w14:paraId="3103092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Средняя группа (от 4 до 5 лет) -1 группа</w:t>
      </w:r>
    </w:p>
    <w:p w14:paraId="5C82083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Старшая группа (от 5 до 6 лет) -1 группа</w:t>
      </w:r>
    </w:p>
    <w:p w14:paraId="26EAB5E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Коллектив дошкольного образовательного учреждения работает по Федеральной образовательной программе в соответствии с ФГОС ДО. </w:t>
      </w:r>
    </w:p>
    <w:p w14:paraId="1551286D" w14:textId="4010AB16"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Учебный план соответствует Уставу ДОУ, образовательной программы ДОУ и парциальным программам (обучения и развития детей 2-7 лет, Программе «Юный эколог» С. Н. Николаевой</w:t>
      </w:r>
      <w:r w:rsidR="00556A3E">
        <w:rPr>
          <w:rFonts w:ascii="Times New Roman" w:eastAsia="Calibri" w:hAnsi="Times New Roman" w:cs="Times New Roman"/>
          <w:sz w:val="28"/>
        </w:rPr>
        <w:t xml:space="preserve">; </w:t>
      </w:r>
      <w:r w:rsidRPr="00B6574D">
        <w:rPr>
          <w:rFonts w:ascii="Times New Roman" w:eastAsia="Calibri" w:hAnsi="Times New Roman" w:cs="Times New Roman"/>
          <w:sz w:val="28"/>
        </w:rPr>
        <w:t xml:space="preserve"> курсу «Мой край родной» З.В. </w:t>
      </w:r>
      <w:proofErr w:type="spellStart"/>
      <w:r w:rsidRPr="00B6574D">
        <w:rPr>
          <w:rFonts w:ascii="Times New Roman" w:eastAsia="Calibri" w:hAnsi="Times New Roman" w:cs="Times New Roman"/>
          <w:sz w:val="28"/>
        </w:rPr>
        <w:t>Масаевой</w:t>
      </w:r>
      <w:proofErr w:type="spellEnd"/>
      <w:r w:rsidRPr="00B6574D">
        <w:rPr>
          <w:rFonts w:ascii="Times New Roman" w:eastAsia="Calibri" w:hAnsi="Times New Roman" w:cs="Times New Roman"/>
          <w:sz w:val="28"/>
        </w:rPr>
        <w:t xml:space="preserve">; учебно-методическому пособию «САН КЪОМАН ХАЗНА» </w:t>
      </w:r>
      <w:proofErr w:type="spellStart"/>
      <w:r w:rsidRPr="00B6574D">
        <w:rPr>
          <w:rFonts w:ascii="Times New Roman" w:eastAsia="Calibri" w:hAnsi="Times New Roman" w:cs="Times New Roman"/>
          <w:sz w:val="28"/>
        </w:rPr>
        <w:t>Абдрахмановой</w:t>
      </w:r>
      <w:proofErr w:type="spellEnd"/>
      <w:r w:rsidRPr="00B6574D">
        <w:rPr>
          <w:rFonts w:ascii="Times New Roman" w:eastAsia="Calibri" w:hAnsi="Times New Roman" w:cs="Times New Roman"/>
          <w:sz w:val="28"/>
        </w:rPr>
        <w:t xml:space="preserve"> Ж.М., </w:t>
      </w:r>
      <w:proofErr w:type="spellStart"/>
      <w:r w:rsidRPr="00B6574D">
        <w:rPr>
          <w:rFonts w:ascii="Times New Roman" w:eastAsia="Calibri" w:hAnsi="Times New Roman" w:cs="Times New Roman"/>
          <w:sz w:val="28"/>
        </w:rPr>
        <w:t>Джунаидова</w:t>
      </w:r>
      <w:proofErr w:type="spellEnd"/>
      <w:r w:rsidRPr="00B6574D">
        <w:rPr>
          <w:rFonts w:ascii="Times New Roman" w:eastAsia="Calibri" w:hAnsi="Times New Roman" w:cs="Times New Roman"/>
          <w:sz w:val="28"/>
        </w:rPr>
        <w:t xml:space="preserve"> С.С.; парциальной программе «Основы безопасности детей дошкольного возраста» Авдеевой Н.Н., Князевой О.Л., </w:t>
      </w:r>
      <w:proofErr w:type="spellStart"/>
      <w:r w:rsidRPr="00B6574D">
        <w:rPr>
          <w:rFonts w:ascii="Times New Roman" w:eastAsia="Calibri" w:hAnsi="Times New Roman" w:cs="Times New Roman"/>
          <w:sz w:val="28"/>
        </w:rPr>
        <w:t>Стеркиной</w:t>
      </w:r>
      <w:proofErr w:type="spellEnd"/>
      <w:r w:rsidRPr="00B6574D">
        <w:rPr>
          <w:rFonts w:ascii="Times New Roman" w:eastAsia="Calibri" w:hAnsi="Times New Roman" w:cs="Times New Roman"/>
          <w:sz w:val="28"/>
        </w:rPr>
        <w:t xml:space="preserve"> Р.Б.; парциальной программе «Экономическое воспитание дошкольников: формирование предпосылок финансовой грамотности»;).</w:t>
      </w:r>
    </w:p>
    <w:p w14:paraId="65889857" w14:textId="5D2AF133" w:rsid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В соответствии с ФОП ДО и ФГОС ДО в ДОУ обеспечивается право ребёнка на качественное образование, учитываются возможности и потребности детей, обеспечение равного доступа к образованию для всех воспитанников с учётом образовательных потребностей и индивидуальных возможностей.</w:t>
      </w:r>
    </w:p>
    <w:p w14:paraId="53742883" w14:textId="2A431484" w:rsidR="002145C4" w:rsidRDefault="002145C4" w:rsidP="00B6574D">
      <w:pPr>
        <w:spacing w:after="0" w:line="240" w:lineRule="auto"/>
        <w:ind w:firstLine="709"/>
        <w:jc w:val="both"/>
        <w:rPr>
          <w:rFonts w:ascii="Times New Roman" w:eastAsia="Calibri" w:hAnsi="Times New Roman" w:cs="Times New Roman"/>
          <w:sz w:val="28"/>
        </w:rPr>
      </w:pPr>
    </w:p>
    <w:p w14:paraId="6A76C725" w14:textId="77777777" w:rsidR="002145C4" w:rsidRPr="00B6574D" w:rsidRDefault="002145C4" w:rsidP="00B6574D">
      <w:pPr>
        <w:spacing w:after="0" w:line="240" w:lineRule="auto"/>
        <w:ind w:firstLine="709"/>
        <w:jc w:val="both"/>
        <w:rPr>
          <w:rFonts w:ascii="Times New Roman" w:eastAsia="Calibri" w:hAnsi="Times New Roman" w:cs="Times New Roman"/>
          <w:sz w:val="28"/>
        </w:rPr>
      </w:pPr>
    </w:p>
    <w:p w14:paraId="44492B0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lastRenderedPageBreak/>
        <w:t xml:space="preserve">Цель деятельности учреждения: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46049B3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Основными задачами учреждения являются: </w:t>
      </w:r>
    </w:p>
    <w:p w14:paraId="39C24CA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обеспечение единых для Российской Федерации содержания ДО и планируемых </w:t>
      </w:r>
    </w:p>
    <w:p w14:paraId="6E02FF0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результатов освоения образовательной программы ДО;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построение (структурирование) содержания образовательной деятельности на основе учёта возрастных и индивидуальных особенностей развития;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охрана и укрепление физического и психического здоровья детей, в том числе их эмоционального благополучия;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обеспечение </w:t>
      </w:r>
      <w:proofErr w:type="spellStart"/>
      <w:r w:rsidRPr="00B6574D">
        <w:rPr>
          <w:rFonts w:ascii="Times New Roman" w:eastAsia="Calibri" w:hAnsi="Times New Roman" w:cs="Times New Roman"/>
          <w:sz w:val="28"/>
        </w:rPr>
        <w:t>психолого</w:t>
      </w:r>
      <w:proofErr w:type="spellEnd"/>
      <w:r w:rsidRPr="00B6574D">
        <w:rPr>
          <w:rFonts w:ascii="Times New Roman" w:eastAsia="Calibri" w:hAnsi="Times New Roman" w:cs="Times New Roman"/>
          <w:sz w:val="28"/>
        </w:rPr>
        <w:t xml:space="preserve">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03FD918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В учебном плане устанавливается соотношение между инвариантной (обязательной) частью и вариативной (модульной) частью, формируемой дошкольным образовательным учреждением: </w:t>
      </w:r>
    </w:p>
    <w:p w14:paraId="31C47229"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-инвариантная (обязательная) часть - не менее 60 % от общего нормативного времени, отводимого на освоение основных образовательных программ дошкольного образования. </w:t>
      </w:r>
    </w:p>
    <w:p w14:paraId="585C566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-вариативная (модульная) часть - не более 40 % от общего нормативного времени, отводимого на освоение основных образовательных программ дошкольного образования. Эта часть Учебного плана, формируемая дошкольным образовательным учреждением, обеспечивает вариативность образования, отражает специфику дошкольного образовательного учреждения, позволяет более полно реализовать социальный заказ на образовательные услуги. </w:t>
      </w:r>
    </w:p>
    <w:p w14:paraId="696A85A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Учебный план ориентирован на интеграцию обучения и воспитания, на развитие воспитанников и состоит из следующих образовательных областей: </w:t>
      </w:r>
    </w:p>
    <w:p w14:paraId="36963D4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lastRenderedPageBreak/>
        <w:t xml:space="preserve">-социально-коммуникативное развитие; </w:t>
      </w:r>
    </w:p>
    <w:p w14:paraId="3CB9659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-познавательное развитие; </w:t>
      </w:r>
    </w:p>
    <w:p w14:paraId="2F7B56C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-речевое развитие; </w:t>
      </w:r>
    </w:p>
    <w:p w14:paraId="29BCF2F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-художественно-эстетическое развитие; </w:t>
      </w:r>
    </w:p>
    <w:p w14:paraId="50C21CC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-физическое развитие. </w:t>
      </w:r>
    </w:p>
    <w:p w14:paraId="41D64AA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14:paraId="54FB563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w:t>
      </w:r>
    </w:p>
    <w:p w14:paraId="492667FF"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Объем учебной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w:t>
      </w:r>
    </w:p>
    <w:p w14:paraId="6170857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Перерывы между периодами непрерывной организованной образовательной деятельностью составляют не менее 10 минут. </w:t>
      </w:r>
    </w:p>
    <w:p w14:paraId="34BC17C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детей </w:t>
      </w:r>
      <w:proofErr w:type="gramStart"/>
      <w:r w:rsidRPr="00B6574D">
        <w:rPr>
          <w:rFonts w:ascii="Times New Roman" w:eastAsia="Calibri" w:hAnsi="Times New Roman" w:cs="Times New Roman"/>
          <w:sz w:val="28"/>
        </w:rPr>
        <w:t>она  сочетается</w:t>
      </w:r>
      <w:proofErr w:type="gramEnd"/>
      <w:r w:rsidRPr="00B6574D">
        <w:rPr>
          <w:rFonts w:ascii="Times New Roman" w:eastAsia="Calibri" w:hAnsi="Times New Roman" w:cs="Times New Roman"/>
          <w:sz w:val="28"/>
        </w:rPr>
        <w:t xml:space="preserve">  с образовательной деятельностью, направленной на физическое и художественно-эстетическое развитие детей.  Домашние задания детям не задаются. </w:t>
      </w:r>
    </w:p>
    <w:p w14:paraId="2EE9951F"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Реализация физического и художественно-эстетического направлений занимает не менее 50% общего времени образовательной деятельности. Третье занятие по физическому развитию проводится на прогулке </w:t>
      </w:r>
    </w:p>
    <w:p w14:paraId="520A9FF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Реализация других видов образовательной деятельности, не отраженных в инвариантной части учебного плана, во всех возрастных группах 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w:t>
      </w:r>
    </w:p>
    <w:p w14:paraId="7CA7175F" w14:textId="2A76BBBC"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Переходный период к началу учебного года (с </w:t>
      </w:r>
      <w:r w:rsidR="00B57BCA">
        <w:rPr>
          <w:rFonts w:ascii="Times New Roman" w:eastAsia="Calibri" w:hAnsi="Times New Roman" w:cs="Times New Roman"/>
          <w:sz w:val="28"/>
        </w:rPr>
        <w:t>2</w:t>
      </w:r>
      <w:r w:rsidRPr="00B6574D">
        <w:rPr>
          <w:rFonts w:ascii="Times New Roman" w:eastAsia="Calibri" w:hAnsi="Times New Roman" w:cs="Times New Roman"/>
          <w:sz w:val="28"/>
        </w:rPr>
        <w:t xml:space="preserve"> по 1</w:t>
      </w:r>
      <w:r w:rsidR="00B57BCA">
        <w:rPr>
          <w:rFonts w:ascii="Times New Roman" w:eastAsia="Calibri" w:hAnsi="Times New Roman" w:cs="Times New Roman"/>
          <w:sz w:val="28"/>
        </w:rPr>
        <w:t>3</w:t>
      </w:r>
      <w:r w:rsidRPr="00B6574D">
        <w:rPr>
          <w:rFonts w:ascii="Times New Roman" w:eastAsia="Calibri" w:hAnsi="Times New Roman" w:cs="Times New Roman"/>
          <w:sz w:val="28"/>
        </w:rPr>
        <w:t xml:space="preserve"> сентября)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 </w:t>
      </w:r>
    </w:p>
    <w:p w14:paraId="31389F82"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При составлении учебного плана учитывались следующие принципы:</w:t>
      </w:r>
    </w:p>
    <w:p w14:paraId="644C0BC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принцип развивающего образования, целью которого является развитие ребенка;         </w:t>
      </w:r>
    </w:p>
    <w:p w14:paraId="546CAB0E"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принцип научной обоснованности и практической применимости;         </w:t>
      </w:r>
    </w:p>
    <w:p w14:paraId="67EB292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принцип соответствия критериям полноты, необходимости и достаточности;        </w:t>
      </w:r>
    </w:p>
    <w:p w14:paraId="43969AAE"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принцип обеспечения единства воспитательных, развивающих и обучающих целей </w:t>
      </w:r>
      <w:proofErr w:type="gramStart"/>
      <w:r w:rsidRPr="00B6574D">
        <w:rPr>
          <w:rFonts w:ascii="Times New Roman" w:eastAsia="Calibri" w:hAnsi="Times New Roman" w:cs="Times New Roman"/>
          <w:sz w:val="28"/>
        </w:rPr>
        <w:t>и  задач</w:t>
      </w:r>
      <w:proofErr w:type="gramEnd"/>
      <w:r w:rsidRPr="00B6574D">
        <w:rPr>
          <w:rFonts w:ascii="Times New Roman" w:eastAsia="Calibri" w:hAnsi="Times New Roman" w:cs="Times New Roman"/>
          <w:sz w:val="28"/>
        </w:rPr>
        <w:t xml:space="preserve"> процесса образования дошкольников, в процессе реализации которых </w:t>
      </w:r>
      <w:r w:rsidRPr="00B6574D">
        <w:rPr>
          <w:rFonts w:ascii="Times New Roman" w:eastAsia="Calibri" w:hAnsi="Times New Roman" w:cs="Times New Roman"/>
          <w:sz w:val="28"/>
        </w:rPr>
        <w:lastRenderedPageBreak/>
        <w:t>формируются знания, умения, навыки, которые имеют непосредственное отношение к развитию дошкольников;</w:t>
      </w:r>
    </w:p>
    <w:p w14:paraId="03B8D31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принцип интеграции непосредственно образовательных областей в соответствии </w:t>
      </w:r>
      <w:proofErr w:type="gramStart"/>
      <w:r w:rsidRPr="00B6574D">
        <w:rPr>
          <w:rFonts w:ascii="Times New Roman" w:eastAsia="Calibri" w:hAnsi="Times New Roman" w:cs="Times New Roman"/>
          <w:sz w:val="28"/>
        </w:rPr>
        <w:t>с  возрастными</w:t>
      </w:r>
      <w:proofErr w:type="gramEnd"/>
      <w:r w:rsidRPr="00B6574D">
        <w:rPr>
          <w:rFonts w:ascii="Times New Roman" w:eastAsia="Calibri" w:hAnsi="Times New Roman" w:cs="Times New Roman"/>
          <w:sz w:val="28"/>
        </w:rPr>
        <w:t xml:space="preserve"> возможностями и особенностями воспитанников, спецификой и возможностями образовательных областей;</w:t>
      </w:r>
    </w:p>
    <w:p w14:paraId="6485DC1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комплексно-тематический принцип построения образовательного процесса.</w:t>
      </w:r>
    </w:p>
    <w:p w14:paraId="7E591892"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Парциальные программы являются дополнением к Федеральной образовательной программе ДО и составляют не более 40% от общей учебной нагрузки.</w:t>
      </w:r>
    </w:p>
    <w:p w14:paraId="3B109E69"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proofErr w:type="gramStart"/>
      <w:r w:rsidRPr="00B6574D">
        <w:rPr>
          <w:rFonts w:ascii="Times New Roman" w:eastAsia="Calibri" w:hAnsi="Times New Roman" w:cs="Times New Roman"/>
          <w:sz w:val="28"/>
        </w:rPr>
        <w:t>В  летний</w:t>
      </w:r>
      <w:proofErr w:type="gramEnd"/>
      <w:r w:rsidRPr="00B6574D">
        <w:rPr>
          <w:rFonts w:ascii="Times New Roman" w:eastAsia="Calibri" w:hAnsi="Times New Roman" w:cs="Times New Roman"/>
          <w:sz w:val="28"/>
        </w:rPr>
        <w:t xml:space="preserve"> период учебные занятия не проводятся. В это время увеличивается продолжительность прогулок, а также </w:t>
      </w:r>
      <w:proofErr w:type="gramStart"/>
      <w:r w:rsidRPr="00B6574D">
        <w:rPr>
          <w:rFonts w:ascii="Times New Roman" w:eastAsia="Calibri" w:hAnsi="Times New Roman" w:cs="Times New Roman"/>
          <w:sz w:val="28"/>
        </w:rPr>
        <w:t>проводятся  спортивные</w:t>
      </w:r>
      <w:proofErr w:type="gramEnd"/>
      <w:r w:rsidRPr="00B6574D">
        <w:rPr>
          <w:rFonts w:ascii="Times New Roman" w:eastAsia="Calibri" w:hAnsi="Times New Roman" w:cs="Times New Roman"/>
          <w:sz w:val="28"/>
        </w:rPr>
        <w:t xml:space="preserve"> и подвижные игры, спортивные праздники, экскурсии и др. </w:t>
      </w:r>
    </w:p>
    <w:p w14:paraId="079A0847" w14:textId="77777777" w:rsidR="00B6574D" w:rsidRPr="00B6574D" w:rsidRDefault="00B6574D" w:rsidP="00B6574D">
      <w:pPr>
        <w:spacing w:after="0" w:line="240" w:lineRule="auto"/>
        <w:ind w:firstLine="709"/>
        <w:jc w:val="center"/>
        <w:rPr>
          <w:rFonts w:ascii="Times New Roman" w:eastAsia="Calibri" w:hAnsi="Times New Roman" w:cs="Times New Roman"/>
          <w:b/>
          <w:sz w:val="28"/>
        </w:rPr>
      </w:pPr>
      <w:r w:rsidRPr="00B6574D">
        <w:rPr>
          <w:rFonts w:ascii="Times New Roman" w:eastAsia="Calibri" w:hAnsi="Times New Roman" w:cs="Times New Roman"/>
          <w:b/>
          <w:sz w:val="28"/>
        </w:rPr>
        <w:t>Характеристика структуры учебного плана.</w:t>
      </w:r>
    </w:p>
    <w:p w14:paraId="3B3C2F0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Cs/>
          <w:sz w:val="28"/>
        </w:rPr>
        <w:t xml:space="preserve">В соответствии с </w:t>
      </w:r>
      <w:r w:rsidRPr="00B6574D">
        <w:rPr>
          <w:rFonts w:ascii="Times New Roman" w:eastAsia="Calibri" w:hAnsi="Times New Roman" w:cs="Times New Roman"/>
          <w:sz w:val="28"/>
        </w:rPr>
        <w:t xml:space="preserve">Федеральным государственным образовательным стандартом дошкольного образования и , Федеральной образовательной программой дошкольного образования (далее – ФОП), утверждённой приказом Министерства образования и науки Российской Федерации от 25 ноября 2022г. №1028 (зарегистрирован Министерством юстиции Российской Федерации 28 декабря 2022г., регистрационный №71847), </w:t>
      </w:r>
      <w:r w:rsidRPr="00B6574D">
        <w:rPr>
          <w:rFonts w:ascii="Times New Roman" w:eastAsia="Calibri" w:hAnsi="Times New Roman" w:cs="Times New Roman"/>
          <w:bCs/>
          <w:sz w:val="28"/>
        </w:rPr>
        <w:t>в структуре учебного плана ДОУ выделены две части: обязательная часть и часть, формируемая участниками образовательного процесса. Обязательная часть реализуется через обязательную непосредственную образовательную деятельность.  Часть, формируемая участниками образовательного процесса, формируется образовательным учреждением с учетом видовой принадлежности учреждения, наличия приоритетных направлений его деятельности.</w:t>
      </w:r>
    </w:p>
    <w:p w14:paraId="0EE447CE"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Cs/>
          <w:sz w:val="28"/>
        </w:rPr>
        <w:t>В Плане устанавливается соотношение между обязательной частью и частью, формируемой участниками образовательного процесса:</w:t>
      </w:r>
    </w:p>
    <w:p w14:paraId="66A368C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обязательная часть - не менее 60 %</w:t>
      </w:r>
    </w:p>
    <w:p w14:paraId="25F763F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Cs/>
          <w:sz w:val="28"/>
        </w:rPr>
        <w:t xml:space="preserve">Часть, формируемая участниками образовательных отношений, </w:t>
      </w:r>
      <w:proofErr w:type="gramStart"/>
      <w:r w:rsidRPr="00B6574D">
        <w:rPr>
          <w:rFonts w:ascii="Times New Roman" w:eastAsia="Calibri" w:hAnsi="Times New Roman" w:cs="Times New Roman"/>
          <w:bCs/>
          <w:sz w:val="28"/>
        </w:rPr>
        <w:t xml:space="preserve">- </w:t>
      </w:r>
      <w:r w:rsidRPr="00B6574D">
        <w:rPr>
          <w:rFonts w:ascii="Times New Roman" w:eastAsia="Calibri" w:hAnsi="Times New Roman" w:cs="Times New Roman"/>
          <w:sz w:val="28"/>
        </w:rPr>
        <w:t xml:space="preserve"> не</w:t>
      </w:r>
      <w:proofErr w:type="gramEnd"/>
      <w:r w:rsidRPr="00B6574D">
        <w:rPr>
          <w:rFonts w:ascii="Times New Roman" w:eastAsia="Calibri" w:hAnsi="Times New Roman" w:cs="Times New Roman"/>
          <w:sz w:val="28"/>
        </w:rPr>
        <w:t xml:space="preserve"> более 40 %</w:t>
      </w:r>
    </w:p>
    <w:p w14:paraId="1EC229F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Cs/>
          <w:sz w:val="28"/>
        </w:rPr>
        <w:t xml:space="preserve">Объем учебной нагрузки в течение недели определен в соответствии с </w:t>
      </w:r>
      <w:r w:rsidRPr="00B6574D">
        <w:rPr>
          <w:rFonts w:ascii="Times New Roman" w:eastAsia="Calibri" w:hAnsi="Times New Roman" w:cs="Times New Roman"/>
          <w:sz w:val="28"/>
        </w:rPr>
        <w:t>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w:t>
      </w:r>
    </w:p>
    <w:p w14:paraId="19D07D3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Cs/>
          <w:sz w:val="28"/>
        </w:rPr>
        <w:t>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6E5F647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Cs/>
          <w:sz w:val="28"/>
        </w:rPr>
        <w:t xml:space="preserve">При составлении учебного плана учитывалось соблюдение минимального количества </w:t>
      </w:r>
      <w:proofErr w:type="gramStart"/>
      <w:r w:rsidRPr="00B6574D">
        <w:rPr>
          <w:rFonts w:ascii="Times New Roman" w:eastAsia="Calibri" w:hAnsi="Times New Roman" w:cs="Times New Roman"/>
          <w:bCs/>
          <w:sz w:val="28"/>
        </w:rPr>
        <w:t>непосредственной  образовательной</w:t>
      </w:r>
      <w:proofErr w:type="gramEnd"/>
      <w:r w:rsidRPr="00B6574D">
        <w:rPr>
          <w:rFonts w:ascii="Times New Roman" w:eastAsia="Calibri" w:hAnsi="Times New Roman" w:cs="Times New Roman"/>
          <w:bCs/>
          <w:sz w:val="28"/>
        </w:rPr>
        <w:t xml:space="preserve"> деятельности на изучение каждой образовательной области, которое определено в обязательной  части учебного плана, и предельно допустимая нагрузка. Реализация физического и художественно-эстетического направлений занимает не менее 50% общего времени занятий. Образовательная деятельность по физической культуре и музыке проводится со всей группой (по условиям ДОУ). </w:t>
      </w:r>
    </w:p>
    <w:p w14:paraId="5C9E14C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lastRenderedPageBreak/>
        <w:t>Учебный план составлен из расчета 38 недель и не превышает максимально допустимый объем общей нагрузки, рационально распределяет время, отводимое на освоение основной образовательной программы.</w:t>
      </w:r>
    </w:p>
    <w:p w14:paraId="378EFCC4" w14:textId="77777777" w:rsidR="00B6574D" w:rsidRPr="00B6574D" w:rsidRDefault="00B6574D" w:rsidP="00B6574D">
      <w:pPr>
        <w:tabs>
          <w:tab w:val="num" w:pos="644"/>
        </w:tabs>
        <w:spacing w:after="0" w:line="240" w:lineRule="auto"/>
        <w:ind w:firstLine="709"/>
        <w:jc w:val="both"/>
        <w:rPr>
          <w:rFonts w:ascii="Times New Roman" w:eastAsia="Calibri" w:hAnsi="Times New Roman" w:cs="Times New Roman"/>
          <w:sz w:val="28"/>
        </w:rPr>
      </w:pPr>
      <w:proofErr w:type="gramStart"/>
      <w:r w:rsidRPr="00B6574D">
        <w:rPr>
          <w:rFonts w:ascii="Times New Roman" w:eastAsia="Calibri" w:hAnsi="Times New Roman" w:cs="Times New Roman"/>
          <w:bCs/>
          <w:sz w:val="28"/>
        </w:rPr>
        <w:t>На  основе</w:t>
      </w:r>
      <w:proofErr w:type="gramEnd"/>
      <w:r w:rsidRPr="00B6574D">
        <w:rPr>
          <w:rFonts w:ascii="Times New Roman" w:eastAsia="Calibri" w:hAnsi="Times New Roman" w:cs="Times New Roman"/>
          <w:bCs/>
          <w:sz w:val="28"/>
        </w:rPr>
        <w:t xml:space="preserve"> Учебного плана разработано Расписание непосредственной образовательной деятельности на неделю,  не превышающее учебную нагрузку. </w:t>
      </w:r>
    </w:p>
    <w:p w14:paraId="0383BE14" w14:textId="77777777" w:rsidR="00B6574D" w:rsidRPr="00B6574D" w:rsidRDefault="00B6574D" w:rsidP="00B6574D">
      <w:pPr>
        <w:tabs>
          <w:tab w:val="num" w:pos="644"/>
        </w:tabs>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Cs/>
          <w:sz w:val="28"/>
        </w:rPr>
        <w:t>В Расписании учтены возрастные возможности детей, продолжительность видов образовательной деятельности в день в каждой возрастной группе.</w:t>
      </w:r>
    </w:p>
    <w:p w14:paraId="701FB4B1" w14:textId="77777777" w:rsidR="00B6574D" w:rsidRPr="00B6574D" w:rsidRDefault="00B6574D" w:rsidP="00B6574D">
      <w:pPr>
        <w:tabs>
          <w:tab w:val="num" w:pos="644"/>
        </w:tabs>
        <w:spacing w:after="0" w:line="240" w:lineRule="auto"/>
        <w:ind w:firstLine="709"/>
        <w:jc w:val="both"/>
        <w:rPr>
          <w:rFonts w:ascii="Times New Roman" w:eastAsia="Calibri" w:hAnsi="Times New Roman" w:cs="Times New Roman"/>
          <w:bCs/>
          <w:sz w:val="28"/>
        </w:rPr>
      </w:pPr>
      <w:r w:rsidRPr="00B6574D">
        <w:rPr>
          <w:rFonts w:ascii="Times New Roman" w:eastAsia="Calibri" w:hAnsi="Times New Roman" w:cs="Times New Roman"/>
          <w:bCs/>
          <w:sz w:val="28"/>
        </w:rPr>
        <w:t>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14:paraId="0B63E9AF"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Согласно ФГОС ДО (п.2.6.) содержание образовательной области </w:t>
      </w:r>
      <w:r w:rsidRPr="00B6574D">
        <w:rPr>
          <w:rFonts w:ascii="Times New Roman" w:eastAsia="Calibri" w:hAnsi="Times New Roman" w:cs="Times New Roman"/>
          <w:b/>
          <w:sz w:val="28"/>
        </w:rPr>
        <w:t>«Познавательное развитие»</w:t>
      </w:r>
      <w:r w:rsidRPr="00B6574D">
        <w:rPr>
          <w:rFonts w:ascii="Times New Roman" w:eastAsia="Calibri" w:hAnsi="Times New Roman" w:cs="Times New Roman"/>
          <w:sz w:val="28"/>
        </w:rPr>
        <w:t xml:space="preserve"> направлена на:</w:t>
      </w:r>
    </w:p>
    <w:p w14:paraId="130889F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любознательности, интереса и мотивации к познавательной деятельности;</w:t>
      </w:r>
    </w:p>
    <w:p w14:paraId="49A15C5D"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4E6125E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целостной картины мира, представлений об объектах окружающего мира, их свойствах и отношениях;</w:t>
      </w:r>
    </w:p>
    <w:p w14:paraId="7FF767F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515BEA75"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4E3E7D3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4E56AAB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представлений о цифровых средствах познания окружающего мира, способах их безопасного использования.</w:t>
      </w:r>
    </w:p>
    <w:p w14:paraId="6DDFA1A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Феномен познавательного развития ребенка дошкольного возраста заключается в том, что благодаря его познавательной активности происходит зарождение первичного образа мира. Процесс познания ребенка отличается от процесса познания взрослого. Взрослые познают мир умом, а маленькие дети эмоциями, чувствами.</w:t>
      </w:r>
    </w:p>
    <w:p w14:paraId="3749F4A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
          <w:sz w:val="28"/>
        </w:rPr>
        <w:t>Познавательное развитие детей раннего и дошкольного возраста представлено в следующих направлениях работы</w:t>
      </w:r>
      <w:r w:rsidRPr="00B6574D">
        <w:rPr>
          <w:rFonts w:ascii="Times New Roman" w:eastAsia="Calibri" w:hAnsi="Times New Roman" w:cs="Times New Roman"/>
          <w:sz w:val="28"/>
        </w:rPr>
        <w:t>:</w:t>
      </w:r>
    </w:p>
    <w:p w14:paraId="0F3E3F6A" w14:textId="7FC4BF7B" w:rsidR="00B6574D" w:rsidRPr="00B6574D" w:rsidRDefault="00B6574D" w:rsidP="00D7776E">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Математические представления</w:t>
      </w:r>
      <w:r w:rsidR="00D7776E">
        <w:rPr>
          <w:rFonts w:ascii="Times New Roman" w:eastAsia="Calibri" w:hAnsi="Times New Roman" w:cs="Times New Roman"/>
          <w:sz w:val="28"/>
        </w:rPr>
        <w:t>/с</w:t>
      </w:r>
      <w:r w:rsidR="00D7776E" w:rsidRPr="00B6574D">
        <w:rPr>
          <w:rFonts w:ascii="Times New Roman" w:eastAsia="Calibri" w:hAnsi="Times New Roman" w:cs="Times New Roman"/>
          <w:sz w:val="28"/>
        </w:rPr>
        <w:t>енсорные эталоны и познавательные действия</w:t>
      </w:r>
      <w:r w:rsidR="00D7776E">
        <w:rPr>
          <w:rFonts w:ascii="Times New Roman" w:eastAsia="Calibri" w:hAnsi="Times New Roman" w:cs="Times New Roman"/>
          <w:sz w:val="28"/>
        </w:rPr>
        <w:t>;</w:t>
      </w:r>
    </w:p>
    <w:p w14:paraId="6213881E" w14:textId="39F2CEF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Окружающий мир</w:t>
      </w:r>
      <w:r w:rsidR="00D7776E">
        <w:rPr>
          <w:rFonts w:ascii="Times New Roman" w:eastAsia="Calibri" w:hAnsi="Times New Roman" w:cs="Times New Roman"/>
          <w:sz w:val="28"/>
        </w:rPr>
        <w:t>;</w:t>
      </w:r>
    </w:p>
    <w:p w14:paraId="2259D319" w14:textId="32FAA82E"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Природа</w:t>
      </w:r>
      <w:r w:rsidR="00D7776E">
        <w:rPr>
          <w:rFonts w:ascii="Times New Roman" w:eastAsia="Calibri" w:hAnsi="Times New Roman" w:cs="Times New Roman"/>
          <w:sz w:val="28"/>
        </w:rPr>
        <w:t>.</w:t>
      </w:r>
    </w:p>
    <w:p w14:paraId="6B0424A5"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lastRenderedPageBreak/>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Проведение занятий по формированию элементарных математических представлений начинается со 2 младшей группы до подготовительной включительно. Ознакомление с предметным миром, миром природы, социальным миром происходит на познавательных занятиях в каждой группе еженедельно. Материал детям предлагается из разных областей: экология, ОБЖ, региональный компонент, человек в истории и культуре, элементарные естественно-научные представления и пр.</w:t>
      </w:r>
    </w:p>
    <w:p w14:paraId="18FEC17C"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Согласно ФГОС ДО (п.2.6.) содержание образовательной области </w:t>
      </w:r>
      <w:r w:rsidRPr="00B6574D">
        <w:rPr>
          <w:rFonts w:ascii="Times New Roman" w:eastAsia="Calibri" w:hAnsi="Times New Roman" w:cs="Times New Roman"/>
          <w:b/>
          <w:sz w:val="28"/>
        </w:rPr>
        <w:t>«Речевое развитие»</w:t>
      </w:r>
      <w:r w:rsidRPr="00B6574D">
        <w:rPr>
          <w:rFonts w:ascii="Times New Roman" w:eastAsia="Calibri" w:hAnsi="Times New Roman" w:cs="Times New Roman"/>
          <w:sz w:val="28"/>
        </w:rPr>
        <w:t xml:space="preserve"> включает:</w:t>
      </w:r>
    </w:p>
    <w:p w14:paraId="0051692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Владение речью как средством коммуникации, познания и самовыражения;</w:t>
      </w:r>
    </w:p>
    <w:p w14:paraId="4E3A9125"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правильного звукопроизношения;</w:t>
      </w:r>
    </w:p>
    <w:p w14:paraId="37DF0BD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звуковой и интонационной культуры речи;</w:t>
      </w:r>
    </w:p>
    <w:p w14:paraId="02D5FF5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фонематического слуха; обогащение активного и пассивного словарного запаса;</w:t>
      </w:r>
    </w:p>
    <w:p w14:paraId="66B163F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грамматически правильной и связной речи (диалогической и монологической);</w:t>
      </w:r>
    </w:p>
    <w:p w14:paraId="3E55509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14:paraId="6A0117AD"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речевого творчества;</w:t>
      </w:r>
    </w:p>
    <w:p w14:paraId="46F646D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предпосылок к обучению грамоте.</w:t>
      </w:r>
    </w:p>
    <w:p w14:paraId="7108EE7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Овладение родным языком и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w:t>
      </w:r>
    </w:p>
    <w:p w14:paraId="7EB119D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Развитие речи самым тесным образом связано с развитием сознания, познанием окружающего мира, развитием личности в целом. </w:t>
      </w:r>
    </w:p>
    <w:p w14:paraId="6B38C8AF"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Основная цель работы по развитию речи и обучению родному языку детей - формирование устной речи и навыков речевого общения с окружающими на основе овладения литературным языком своего народа. </w:t>
      </w:r>
    </w:p>
    <w:p w14:paraId="7C77C659"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Еженедельно в каждой группе организуется игровое занятие по речевому развитию, в подготовительной группе– еженедельно подготовка к обучению грамоте.</w:t>
      </w:r>
    </w:p>
    <w:p w14:paraId="1A01506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Согласно ФГОС ДО (п. 2.6.) содержание образовательной области «</w:t>
      </w:r>
      <w:r w:rsidRPr="00B6574D">
        <w:rPr>
          <w:rFonts w:ascii="Times New Roman" w:eastAsia="Calibri" w:hAnsi="Times New Roman" w:cs="Times New Roman"/>
          <w:b/>
          <w:sz w:val="28"/>
        </w:rPr>
        <w:t>Художественно-эстетическое развитие»</w:t>
      </w:r>
      <w:r w:rsidRPr="00B6574D">
        <w:rPr>
          <w:rFonts w:ascii="Times New Roman" w:eastAsia="Calibri" w:hAnsi="Times New Roman" w:cs="Times New Roman"/>
          <w:sz w:val="28"/>
        </w:rPr>
        <w:t xml:space="preserve"> предполагает:</w:t>
      </w:r>
    </w:p>
    <w:p w14:paraId="3F753915"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14:paraId="0F1BBC0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lastRenderedPageBreak/>
        <w:t>Становление эстетического и эмоционально-нравственного отношения к окружающему миру, воспитание эстетического вкуса;</w:t>
      </w:r>
    </w:p>
    <w:p w14:paraId="3609843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элементарных представлений о видах искусства (музыка, живопись, театр, народное искусство и другое);</w:t>
      </w:r>
    </w:p>
    <w:p w14:paraId="26219E0D"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14:paraId="72B9266C"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Освоение разнообразных средств художественной выразительности в различных видах искусства;</w:t>
      </w:r>
    </w:p>
    <w:p w14:paraId="4403E4EF"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14:paraId="64728DA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14:paraId="19B0F79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В соответствии с ФГОС ДО музыкального развития дошкольников реализуется в образовательной области «Художественно-эстетическое развитие». Цель музыкального развития детей дошкольного возраста, это развитие их природных задатков, способности эмоционально воспринимать музыку. Музыка является одним из богатейших и действенных средств эстетического воспитания, она владеет силой эмоционального воздействия, воспитывает чувства человека, формирует вкусы.</w:t>
      </w:r>
    </w:p>
    <w:p w14:paraId="35163C7C"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Дошкольный возраст исключительно важен для последующего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дальнейшего становления человека, его всеобщего духовного становления. Музыкальная деятельность, музыкальное искусство содействует нравственному становлению человека, образованию его как личности.</w:t>
      </w:r>
    </w:p>
    <w:p w14:paraId="311B2D7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Музыка, оказывая мощное чувствительное влияние на детей, содействует и умственному становлению ребенка. Слушая и исполняя музыкальные произведения, ребенок приобретает познания и представления о мире. При систематическом слушании музыки дети начинают выделять ее самочувствие, чувствительную окраску: веселье, печаль. Помогают пониманию чувствительного направления музыки и проводимые с детьми особые игры и упражнения.</w:t>
      </w:r>
    </w:p>
    <w:p w14:paraId="7AAC5F4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В дошкольном возрасте музыкальная деятельность включает такие виды занятий: слушание, пение, песенное творчество, музыкально-ритмические движения, игра на детских музыкальных инструментах.</w:t>
      </w:r>
    </w:p>
    <w:p w14:paraId="41D055AD"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Решение совокупных задач воспитания в рамках образовательной области </w:t>
      </w:r>
      <w:r w:rsidRPr="00B6574D">
        <w:rPr>
          <w:rFonts w:ascii="Times New Roman" w:eastAsia="Calibri" w:hAnsi="Times New Roman" w:cs="Times New Roman"/>
          <w:b/>
          <w:sz w:val="28"/>
        </w:rPr>
        <w:t xml:space="preserve">«Художественно-эстетическое развитие» </w:t>
      </w:r>
      <w:r w:rsidRPr="00B6574D">
        <w:rPr>
          <w:rFonts w:ascii="Times New Roman" w:eastAsia="Calibri" w:hAnsi="Times New Roman" w:cs="Times New Roman"/>
          <w:sz w:val="28"/>
        </w:rPr>
        <w:t xml:space="preserve">направлено на приобщение детей к ценностям </w:t>
      </w:r>
      <w:r w:rsidRPr="00B6574D">
        <w:rPr>
          <w:rFonts w:ascii="Times New Roman" w:eastAsia="Calibri" w:hAnsi="Times New Roman" w:cs="Times New Roman"/>
          <w:b/>
          <w:sz w:val="28"/>
        </w:rPr>
        <w:t>«Культура» и «Красота»,</w:t>
      </w:r>
      <w:r w:rsidRPr="00B6574D">
        <w:rPr>
          <w:rFonts w:ascii="Times New Roman" w:eastAsia="Calibri" w:hAnsi="Times New Roman" w:cs="Times New Roman"/>
          <w:sz w:val="28"/>
        </w:rPr>
        <w:t xml:space="preserve"> что предполагает:</w:t>
      </w:r>
    </w:p>
    <w:p w14:paraId="7073A5E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FAFDFB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lastRenderedPageBreak/>
        <w:t xml:space="preserve">Приобщение к традициям и великому культурному наследию российского народа, шедеврам мировой художественной культуры; </w:t>
      </w:r>
    </w:p>
    <w:p w14:paraId="392638D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Становление эстетического, эмоционально-ценностного отношения к окружающему миру для гармонизации внешнего и внутреннего мира ребёнка;</w:t>
      </w:r>
    </w:p>
    <w:p w14:paraId="0A5F3CE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Создание условий для раскрытия детьми базовых ценностей и их проживания в разных видах художественно-творческой деятельности;</w:t>
      </w:r>
    </w:p>
    <w:p w14:paraId="02B0A85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целостной картины мира на основе интеграции интеллектуального и эмоционально-образного способов его освоения детьми;</w:t>
      </w:r>
    </w:p>
    <w:p w14:paraId="4E35CD9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011D137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  Согласно ФГОС ДО (п.2.6.) содержание образовательной области </w:t>
      </w:r>
      <w:r w:rsidRPr="00B6574D">
        <w:rPr>
          <w:rFonts w:ascii="Times New Roman" w:eastAsia="Calibri" w:hAnsi="Times New Roman" w:cs="Times New Roman"/>
          <w:b/>
          <w:sz w:val="28"/>
        </w:rPr>
        <w:t>«Физическое развитие»</w:t>
      </w:r>
      <w:r w:rsidRPr="00B6574D">
        <w:rPr>
          <w:rFonts w:ascii="Times New Roman" w:eastAsia="Calibri" w:hAnsi="Times New Roman" w:cs="Times New Roman"/>
          <w:sz w:val="28"/>
        </w:rPr>
        <w:t xml:space="preserve"> предусматривает:</w:t>
      </w:r>
    </w:p>
    <w:p w14:paraId="5380A581"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14:paraId="095A279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опорно-двигательного аппарата, развитие равновесия, глазомера, ориентировки в пространстве;</w:t>
      </w:r>
    </w:p>
    <w:p w14:paraId="62ACEBF2"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Овладение основными движениями (метание, ползание, лазанье, ходьба, бег, прыжки);</w:t>
      </w:r>
    </w:p>
    <w:p w14:paraId="1EE48FF0"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14:paraId="4172A8AE"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Воспитание нравственно-волевых качеств (воля, смелость, выдержка и другое);</w:t>
      </w:r>
    </w:p>
    <w:p w14:paraId="66BDE16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Воспитание интереса к различным видам спорта и чувства гордости за выдающиеся достижения российских спортсменов;</w:t>
      </w:r>
    </w:p>
    <w:p w14:paraId="1D7DA748"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78872DB9"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Целостность и гармоничность формирования личности дошкольника предполагает своевременное физическое развитие.  </w:t>
      </w:r>
    </w:p>
    <w:p w14:paraId="74F217B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b/>
          <w:bCs/>
          <w:sz w:val="28"/>
        </w:rPr>
        <w:t>Физическое развитие</w:t>
      </w:r>
      <w:r w:rsidRPr="00B6574D">
        <w:rPr>
          <w:rFonts w:ascii="Times New Roman" w:eastAsia="Calibri" w:hAnsi="Times New Roman" w:cs="Times New Roman"/>
          <w:bCs/>
          <w:sz w:val="28"/>
          <w:lang w:val="en-US"/>
        </w:rPr>
        <w:t> </w:t>
      </w:r>
      <w:r w:rsidRPr="00B6574D">
        <w:rPr>
          <w:rFonts w:ascii="Times New Roman" w:eastAsia="Calibri" w:hAnsi="Times New Roman" w:cs="Times New Roman"/>
          <w:sz w:val="28"/>
        </w:rPr>
        <w:t>— это процесс изменения форм и функций организма под воздействием условий жизни и воспитания.</w:t>
      </w:r>
      <w:r w:rsidRPr="00B6574D">
        <w:rPr>
          <w:rFonts w:ascii="Times New Roman" w:eastAsia="Calibri" w:hAnsi="Times New Roman" w:cs="Times New Roman"/>
          <w:sz w:val="28"/>
          <w:lang w:val="en-US"/>
        </w:rPr>
        <w:t> </w:t>
      </w:r>
      <w:r w:rsidRPr="00B6574D">
        <w:rPr>
          <w:rFonts w:ascii="Times New Roman" w:eastAsia="Calibri" w:hAnsi="Times New Roman" w:cs="Times New Roman"/>
          <w:bCs/>
          <w:sz w:val="28"/>
        </w:rPr>
        <w:t xml:space="preserve">В узком значении </w:t>
      </w:r>
      <w:r w:rsidRPr="00B6574D">
        <w:rPr>
          <w:rFonts w:ascii="Times New Roman" w:eastAsia="Calibri" w:hAnsi="Times New Roman" w:cs="Times New Roman"/>
          <w:sz w:val="28"/>
        </w:rPr>
        <w:t>этот термин используется для обозначения антропометрических и биометрических понятий (рост, вес, окружность грудной клетки, состояние осанки, жизненная емкость легких и т.д.).</w:t>
      </w:r>
      <w:r w:rsidRPr="00B6574D">
        <w:rPr>
          <w:rFonts w:ascii="Times New Roman" w:eastAsia="Calibri" w:hAnsi="Times New Roman" w:cs="Times New Roman"/>
          <w:sz w:val="28"/>
          <w:lang w:val="en-US"/>
        </w:rPr>
        <w:t> </w:t>
      </w:r>
      <w:r w:rsidRPr="00B6574D">
        <w:rPr>
          <w:rFonts w:ascii="Times New Roman" w:eastAsia="Calibri" w:hAnsi="Times New Roman" w:cs="Times New Roman"/>
          <w:bCs/>
          <w:sz w:val="28"/>
        </w:rPr>
        <w:t>В широком понимании</w:t>
      </w:r>
      <w:r w:rsidRPr="00B6574D">
        <w:rPr>
          <w:rFonts w:ascii="Times New Roman" w:eastAsia="Calibri" w:hAnsi="Times New Roman" w:cs="Times New Roman"/>
          <w:bCs/>
          <w:sz w:val="28"/>
          <w:lang w:val="en-US"/>
        </w:rPr>
        <w:t> </w:t>
      </w:r>
      <w:r w:rsidRPr="00B6574D">
        <w:rPr>
          <w:rFonts w:ascii="Times New Roman" w:eastAsia="Calibri" w:hAnsi="Times New Roman" w:cs="Times New Roman"/>
          <w:sz w:val="28"/>
        </w:rPr>
        <w:t>термин включает физические качества (выносливость, быстрота, сила, гибкость, равновесие, глазомер).</w:t>
      </w:r>
    </w:p>
    <w:p w14:paraId="06852ECA"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Физическое воспитание — педагогический процесс, направленный на создание условий, способствующих достижению хорошего здоровья, физического и двигательного развития ребенка. Педагог осуществляет данный процесс   с   позиции   </w:t>
      </w:r>
      <w:r w:rsidRPr="00B6574D">
        <w:rPr>
          <w:rFonts w:ascii="Times New Roman" w:eastAsia="Calibri" w:hAnsi="Times New Roman" w:cs="Times New Roman"/>
          <w:sz w:val="28"/>
        </w:rPr>
        <w:lastRenderedPageBreak/>
        <w:t>целостности   и   гармонизации   задач развития (умственного, нравственного, эстетического, трудового). Физическое воспитание опирается на данные обследования детей уровня физического развития, определяется его гармоничность, соответствие возрастным физиологическим показателям.</w:t>
      </w:r>
    </w:p>
    <w:p w14:paraId="3E60A45E"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Для удовлетворения у детей потребности в двигательной активности проводится по одному занятию игровой физкультурой в неделю на свежем воздухе в каждой группе (подвижные игры, соревнования, развлечения, пешие походы-экскурсии и пр.).</w:t>
      </w:r>
    </w:p>
    <w:p w14:paraId="1C8E91B4"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Согласно ФГОС ДО (п.2.6) содержание образовательной области </w:t>
      </w:r>
      <w:r w:rsidRPr="00B6574D">
        <w:rPr>
          <w:rFonts w:ascii="Times New Roman" w:eastAsia="Calibri" w:hAnsi="Times New Roman" w:cs="Times New Roman"/>
          <w:b/>
          <w:sz w:val="28"/>
        </w:rPr>
        <w:t>«Социально-коммуникативное развитие»</w:t>
      </w:r>
      <w:r w:rsidRPr="00B6574D">
        <w:rPr>
          <w:rFonts w:ascii="Times New Roman" w:eastAsia="Calibri" w:hAnsi="Times New Roman" w:cs="Times New Roman"/>
          <w:sz w:val="28"/>
        </w:rPr>
        <w:t xml:space="preserve"> направлена на:</w:t>
      </w:r>
    </w:p>
    <w:p w14:paraId="24785AEB"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Усвоение и присвоение норм, правил поведения и морально-нравственных ценностей, принятых в российском обществе;</w:t>
      </w:r>
    </w:p>
    <w:p w14:paraId="3844A983"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общения ребенка со взрослыми и сверстниками, формирование готовности к совместной деятельности и сотрудничеству;</w:t>
      </w:r>
    </w:p>
    <w:p w14:paraId="3D27CCA6"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3AE2CFC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эмоциональной отзывчивости и сопереживания, социального и эмоционального интеллекта, воспитание гуманных чувств и отношений;</w:t>
      </w:r>
    </w:p>
    <w:p w14:paraId="2A49C61C"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Развитие самостоятельности и инициативности, планирования и регуляции ребенком собственных действий;</w:t>
      </w:r>
    </w:p>
    <w:p w14:paraId="6B41D837"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позитивных установок к различным видам труда и творчества;</w:t>
      </w:r>
    </w:p>
    <w:p w14:paraId="5810B116" w14:textId="77777777" w:rsidR="00B6574D" w:rsidRPr="00B6574D" w:rsidRDefault="00B6574D" w:rsidP="00B6574D">
      <w:pPr>
        <w:tabs>
          <w:tab w:val="num" w:pos="644"/>
        </w:tabs>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Формирование основ социальной навигации и безопасного поведения в быту и природе, социуме и медиа-пространстве (цифровой среде).направлено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 Все эти направления реализуются в совместной с взрослыми деятельности.</w:t>
      </w:r>
    </w:p>
    <w:p w14:paraId="1366839E" w14:textId="77777777" w:rsidR="00B6574D" w:rsidRPr="00B6574D" w:rsidRDefault="00B6574D" w:rsidP="00B6574D">
      <w:pPr>
        <w:spacing w:after="0" w:line="240" w:lineRule="auto"/>
        <w:ind w:firstLine="709"/>
        <w:jc w:val="both"/>
        <w:rPr>
          <w:rFonts w:ascii="Times New Roman" w:eastAsia="Calibri" w:hAnsi="Times New Roman" w:cs="Times New Roman"/>
          <w:sz w:val="28"/>
        </w:rPr>
      </w:pPr>
      <w:r w:rsidRPr="00B6574D">
        <w:rPr>
          <w:rFonts w:ascii="Times New Roman" w:eastAsia="Calibri" w:hAnsi="Times New Roman" w:cs="Times New Roman"/>
          <w:sz w:val="28"/>
        </w:rPr>
        <w:t xml:space="preserve">Во всех содержаниях образовательных областей прослеживается системность и преемственность возрастных ступеней, планы и программы разработаны от младшей до подготовительных групп с учетом возрастных особенностей детей, при реализации содержания учитываются индивидуальные особенности воспитанников. </w:t>
      </w:r>
    </w:p>
    <w:p w14:paraId="32C23C0B" w14:textId="0D67A51C" w:rsidR="00AF2406" w:rsidRPr="0076593D" w:rsidRDefault="00B6574D" w:rsidP="0076593D">
      <w:pPr>
        <w:spacing w:after="0" w:line="240" w:lineRule="auto"/>
        <w:ind w:firstLine="709"/>
        <w:jc w:val="both"/>
        <w:rPr>
          <w:rFonts w:ascii="Times New Roman" w:eastAsia="Calibri" w:hAnsi="Times New Roman" w:cs="Times New Roman"/>
          <w:b/>
          <w:i/>
          <w:sz w:val="28"/>
        </w:rPr>
      </w:pPr>
      <w:r w:rsidRPr="00B6574D">
        <w:rPr>
          <w:rFonts w:ascii="Times New Roman" w:eastAsia="Calibri" w:hAnsi="Times New Roman" w:cs="Times New Roman"/>
          <w:b/>
          <w:i/>
          <w:sz w:val="28"/>
        </w:rPr>
        <w:t>Таким образом, учебный план соответствует целям и задачам ДОУ, учитывает требования, предъявляемые – СП 2.4.3648 – 20 «</w:t>
      </w:r>
      <w:proofErr w:type="spellStart"/>
      <w:r w:rsidRPr="00B6574D">
        <w:rPr>
          <w:rFonts w:ascii="Times New Roman" w:eastAsia="Calibri" w:hAnsi="Times New Roman" w:cs="Times New Roman"/>
          <w:b/>
          <w:i/>
          <w:sz w:val="28"/>
        </w:rPr>
        <w:t>Санитарно</w:t>
      </w:r>
      <w:proofErr w:type="spellEnd"/>
      <w:r w:rsidRPr="00B6574D">
        <w:rPr>
          <w:rFonts w:ascii="Times New Roman" w:eastAsia="Calibri" w:hAnsi="Times New Roman" w:cs="Times New Roman"/>
          <w:b/>
          <w:i/>
          <w:sz w:val="28"/>
        </w:rPr>
        <w:t xml:space="preserve"> – эпидемиологические требования к организации воспитания и обучения детей и молодёжи к объёму образовательной нагрузки» и</w:t>
      </w:r>
      <w:r w:rsidRPr="00B6574D">
        <w:rPr>
          <w:rFonts w:ascii="Calibri" w:eastAsia="Calibri" w:hAnsi="Calibri" w:cs="Times New Roman"/>
        </w:rPr>
        <w:t xml:space="preserve"> </w:t>
      </w:r>
      <w:r w:rsidRPr="00B6574D">
        <w:rPr>
          <w:rFonts w:ascii="Times New Roman" w:eastAsia="Calibri" w:hAnsi="Times New Roman" w:cs="Times New Roman"/>
          <w:b/>
          <w:i/>
          <w:sz w:val="28"/>
        </w:rPr>
        <w:t>СанПиН 1.2.3685-21 "Гигиенические нормативы и требования к обеспечению безопасности и (или) безвредности для человека факторов среды обитания".</w:t>
      </w:r>
    </w:p>
    <w:p w14:paraId="0B145E12" w14:textId="3DE91B1F" w:rsidR="00B6574D" w:rsidRPr="00B6574D" w:rsidRDefault="00B6574D" w:rsidP="00B6574D">
      <w:pPr>
        <w:spacing w:after="0" w:line="240" w:lineRule="auto"/>
        <w:jc w:val="center"/>
        <w:rPr>
          <w:rFonts w:ascii="Times New Roman" w:eastAsia="Calibri" w:hAnsi="Times New Roman" w:cs="Times New Roman"/>
          <w:sz w:val="28"/>
        </w:rPr>
      </w:pPr>
      <w:r w:rsidRPr="00B6574D">
        <w:rPr>
          <w:rFonts w:ascii="Times New Roman" w:eastAsia="Calibri" w:hAnsi="Times New Roman" w:cs="Times New Roman"/>
          <w:sz w:val="28"/>
        </w:rPr>
        <w:lastRenderedPageBreak/>
        <w:t xml:space="preserve">Учебный план </w:t>
      </w:r>
    </w:p>
    <w:p w14:paraId="2769869F" w14:textId="77777777" w:rsidR="00B6574D" w:rsidRPr="00B6574D" w:rsidRDefault="00B6574D" w:rsidP="00B6574D">
      <w:pPr>
        <w:spacing w:after="0" w:line="240" w:lineRule="auto"/>
        <w:jc w:val="center"/>
        <w:rPr>
          <w:rFonts w:ascii="Times New Roman" w:eastAsia="Calibri" w:hAnsi="Times New Roman" w:cs="Times New Roman"/>
          <w:sz w:val="28"/>
        </w:rPr>
      </w:pPr>
      <w:r w:rsidRPr="00B6574D">
        <w:rPr>
          <w:rFonts w:ascii="Times New Roman" w:eastAsia="Calibri" w:hAnsi="Times New Roman" w:cs="Times New Roman"/>
          <w:sz w:val="28"/>
        </w:rPr>
        <w:t>в группах раннего возраста (от 2 до 3 лет)</w:t>
      </w:r>
    </w:p>
    <w:p w14:paraId="165E5070" w14:textId="77777777" w:rsidR="00B6574D" w:rsidRPr="00B6574D" w:rsidRDefault="00B6574D" w:rsidP="00B6574D">
      <w:pPr>
        <w:spacing w:after="0" w:line="240" w:lineRule="auto"/>
        <w:jc w:val="center"/>
        <w:rPr>
          <w:rFonts w:ascii="Times New Roman" w:eastAsia="Calibri" w:hAnsi="Times New Roman" w:cs="Times New Roman"/>
          <w:sz w:val="28"/>
        </w:rPr>
      </w:pPr>
    </w:p>
    <w:tbl>
      <w:tblPr>
        <w:tblStyle w:val="2"/>
        <w:tblW w:w="10915" w:type="dxa"/>
        <w:tblInd w:w="-639" w:type="dxa"/>
        <w:tblLook w:val="04A0" w:firstRow="1" w:lastRow="0" w:firstColumn="1" w:lastColumn="0" w:noHBand="0" w:noVBand="1"/>
      </w:tblPr>
      <w:tblGrid>
        <w:gridCol w:w="2212"/>
        <w:gridCol w:w="4640"/>
        <w:gridCol w:w="4063"/>
      </w:tblGrid>
      <w:tr w:rsidR="00B6574D" w:rsidRPr="00B6574D" w14:paraId="2EDAB372" w14:textId="77777777" w:rsidTr="005053CE">
        <w:tc>
          <w:tcPr>
            <w:tcW w:w="2212" w:type="dxa"/>
            <w:vMerge w:val="restart"/>
            <w:tcBorders>
              <w:top w:val="single" w:sz="4" w:space="0" w:color="auto"/>
              <w:left w:val="single" w:sz="4" w:space="0" w:color="auto"/>
              <w:bottom w:val="single" w:sz="4" w:space="0" w:color="auto"/>
              <w:right w:val="single" w:sz="4" w:space="0" w:color="auto"/>
            </w:tcBorders>
            <w:shd w:val="clear" w:color="auto" w:fill="00B0F0"/>
            <w:hideMark/>
          </w:tcPr>
          <w:p w14:paraId="3B40A7E3" w14:textId="77777777" w:rsidR="00B6574D" w:rsidRPr="00B6574D" w:rsidRDefault="00B6574D" w:rsidP="00B6574D">
            <w:pPr>
              <w:spacing w:line="240" w:lineRule="auto"/>
              <w:jc w:val="center"/>
              <w:rPr>
                <w:rFonts w:ascii="Times New Roman" w:hAnsi="Times New Roman"/>
                <w:sz w:val="26"/>
                <w:szCs w:val="26"/>
              </w:rPr>
            </w:pPr>
            <w:r w:rsidRPr="00B6574D">
              <w:rPr>
                <w:rFonts w:ascii="Times New Roman" w:hAnsi="Times New Roman"/>
                <w:sz w:val="26"/>
                <w:szCs w:val="26"/>
              </w:rPr>
              <w:t>Образовательные области</w:t>
            </w:r>
          </w:p>
        </w:tc>
        <w:tc>
          <w:tcPr>
            <w:tcW w:w="4640" w:type="dxa"/>
            <w:vMerge w:val="restart"/>
            <w:tcBorders>
              <w:top w:val="single" w:sz="4" w:space="0" w:color="auto"/>
              <w:left w:val="single" w:sz="4" w:space="0" w:color="auto"/>
              <w:bottom w:val="single" w:sz="4" w:space="0" w:color="auto"/>
              <w:right w:val="single" w:sz="4" w:space="0" w:color="auto"/>
            </w:tcBorders>
            <w:shd w:val="clear" w:color="auto" w:fill="00B0F0"/>
            <w:hideMark/>
          </w:tcPr>
          <w:p w14:paraId="3A758914" w14:textId="77777777" w:rsidR="00B6574D" w:rsidRPr="00B6574D" w:rsidRDefault="00B6574D" w:rsidP="00B6574D">
            <w:pPr>
              <w:spacing w:line="240" w:lineRule="auto"/>
              <w:jc w:val="center"/>
              <w:rPr>
                <w:rFonts w:ascii="Times New Roman" w:hAnsi="Times New Roman"/>
                <w:sz w:val="26"/>
                <w:szCs w:val="26"/>
              </w:rPr>
            </w:pPr>
            <w:r w:rsidRPr="00B6574D">
              <w:rPr>
                <w:rFonts w:ascii="Times New Roman" w:hAnsi="Times New Roman"/>
                <w:sz w:val="26"/>
                <w:szCs w:val="26"/>
              </w:rPr>
              <w:t>Базовый вид деятельности</w:t>
            </w:r>
          </w:p>
        </w:tc>
        <w:tc>
          <w:tcPr>
            <w:tcW w:w="4063" w:type="dxa"/>
            <w:tcBorders>
              <w:top w:val="single" w:sz="4" w:space="0" w:color="auto"/>
              <w:left w:val="single" w:sz="4" w:space="0" w:color="auto"/>
              <w:bottom w:val="single" w:sz="4" w:space="0" w:color="auto"/>
              <w:right w:val="single" w:sz="4" w:space="0" w:color="auto"/>
            </w:tcBorders>
            <w:shd w:val="clear" w:color="auto" w:fill="00CC00"/>
            <w:hideMark/>
          </w:tcPr>
          <w:p w14:paraId="4A18A765" w14:textId="77777777" w:rsidR="00B6574D" w:rsidRPr="00B6574D" w:rsidRDefault="00B6574D" w:rsidP="00B6574D">
            <w:pPr>
              <w:spacing w:line="240" w:lineRule="auto"/>
              <w:jc w:val="center"/>
              <w:rPr>
                <w:rFonts w:ascii="Times New Roman" w:hAnsi="Times New Roman"/>
                <w:sz w:val="26"/>
                <w:szCs w:val="26"/>
              </w:rPr>
            </w:pPr>
            <w:r w:rsidRPr="00B6574D">
              <w:rPr>
                <w:rFonts w:ascii="Times New Roman" w:hAnsi="Times New Roman"/>
                <w:sz w:val="26"/>
                <w:szCs w:val="26"/>
              </w:rPr>
              <w:t>Занятия по программе</w:t>
            </w:r>
          </w:p>
        </w:tc>
      </w:tr>
      <w:tr w:rsidR="00B6574D" w:rsidRPr="00B6574D" w14:paraId="6D249066" w14:textId="77777777" w:rsidTr="005053CE">
        <w:tc>
          <w:tcPr>
            <w:tcW w:w="0" w:type="auto"/>
            <w:vMerge/>
            <w:tcBorders>
              <w:top w:val="single" w:sz="4" w:space="0" w:color="auto"/>
              <w:left w:val="single" w:sz="4" w:space="0" w:color="auto"/>
              <w:bottom w:val="single" w:sz="4" w:space="0" w:color="auto"/>
              <w:right w:val="single" w:sz="4" w:space="0" w:color="auto"/>
            </w:tcBorders>
            <w:vAlign w:val="center"/>
            <w:hideMark/>
          </w:tcPr>
          <w:p w14:paraId="1722E985" w14:textId="77777777" w:rsidR="00B6574D" w:rsidRPr="00B6574D" w:rsidRDefault="00B6574D" w:rsidP="00B6574D">
            <w:pPr>
              <w:spacing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54346" w14:textId="77777777" w:rsidR="00B6574D" w:rsidRPr="00B6574D" w:rsidRDefault="00B6574D" w:rsidP="00B6574D">
            <w:pPr>
              <w:spacing w:line="240" w:lineRule="auto"/>
              <w:rPr>
                <w:rFonts w:ascii="Times New Roman" w:hAnsi="Times New Roman"/>
                <w:sz w:val="26"/>
                <w:szCs w:val="26"/>
              </w:rPr>
            </w:pPr>
          </w:p>
        </w:tc>
        <w:tc>
          <w:tcPr>
            <w:tcW w:w="4063" w:type="dxa"/>
            <w:tcBorders>
              <w:top w:val="single" w:sz="4" w:space="0" w:color="auto"/>
              <w:left w:val="single" w:sz="4" w:space="0" w:color="auto"/>
              <w:bottom w:val="single" w:sz="4" w:space="0" w:color="auto"/>
              <w:right w:val="single" w:sz="4" w:space="0" w:color="auto"/>
            </w:tcBorders>
            <w:shd w:val="clear" w:color="auto" w:fill="00CC00"/>
            <w:hideMark/>
          </w:tcPr>
          <w:p w14:paraId="14D29180" w14:textId="77777777" w:rsidR="00B6574D" w:rsidRPr="00B6574D" w:rsidRDefault="00B6574D" w:rsidP="00B6574D">
            <w:pPr>
              <w:spacing w:line="240" w:lineRule="auto"/>
              <w:rPr>
                <w:rFonts w:ascii="Times New Roman" w:hAnsi="Times New Roman"/>
                <w:sz w:val="26"/>
                <w:szCs w:val="26"/>
              </w:rPr>
            </w:pPr>
            <w:proofErr w:type="gramStart"/>
            <w:r w:rsidRPr="00B6574D">
              <w:rPr>
                <w:rFonts w:ascii="Times New Roman" w:hAnsi="Times New Roman"/>
                <w:sz w:val="26"/>
                <w:szCs w:val="26"/>
              </w:rPr>
              <w:t>Вторая  группа</w:t>
            </w:r>
            <w:proofErr w:type="gramEnd"/>
            <w:r w:rsidRPr="00B6574D">
              <w:rPr>
                <w:rFonts w:ascii="Times New Roman" w:hAnsi="Times New Roman"/>
                <w:sz w:val="26"/>
                <w:szCs w:val="26"/>
              </w:rPr>
              <w:t xml:space="preserve"> раннего возраста </w:t>
            </w:r>
          </w:p>
        </w:tc>
      </w:tr>
      <w:tr w:rsidR="00B6574D" w:rsidRPr="00B6574D" w14:paraId="292A04B4" w14:textId="77777777" w:rsidTr="005053CE">
        <w:trPr>
          <w:trHeight w:val="132"/>
        </w:trPr>
        <w:tc>
          <w:tcPr>
            <w:tcW w:w="22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C47C09" w14:textId="77777777" w:rsidR="00B6574D" w:rsidRPr="00B6574D" w:rsidRDefault="00B6574D" w:rsidP="00B6574D">
            <w:pPr>
              <w:spacing w:line="240" w:lineRule="auto"/>
              <w:jc w:val="center"/>
              <w:rPr>
                <w:rFonts w:ascii="Times New Roman" w:hAnsi="Times New Roman"/>
                <w:sz w:val="26"/>
                <w:szCs w:val="26"/>
              </w:rPr>
            </w:pPr>
            <w:r w:rsidRPr="00B6574D">
              <w:rPr>
                <w:rFonts w:ascii="Times New Roman" w:hAnsi="Times New Roman"/>
                <w:sz w:val="26"/>
                <w:szCs w:val="26"/>
              </w:rPr>
              <w:t>Социально – коммуникативное развитие</w:t>
            </w:r>
          </w:p>
        </w:tc>
        <w:tc>
          <w:tcPr>
            <w:tcW w:w="4640" w:type="dxa"/>
            <w:tcBorders>
              <w:top w:val="single" w:sz="6" w:space="0" w:color="000000"/>
              <w:left w:val="single" w:sz="6" w:space="0" w:color="000000"/>
              <w:bottom w:val="single" w:sz="6" w:space="0" w:color="000000"/>
              <w:right w:val="single" w:sz="4" w:space="0" w:color="000000"/>
            </w:tcBorders>
            <w:shd w:val="clear" w:color="auto" w:fill="FFFFFF"/>
            <w:hideMark/>
          </w:tcPr>
          <w:p w14:paraId="42D73D29" w14:textId="77777777" w:rsidR="00B6574D" w:rsidRPr="00B6574D" w:rsidRDefault="00B6574D" w:rsidP="00B6574D">
            <w:pPr>
              <w:shd w:val="clear" w:color="auto" w:fill="FFFFFF"/>
              <w:spacing w:line="240" w:lineRule="auto"/>
              <w:rPr>
                <w:rFonts w:ascii="Times New Roman" w:hAnsi="Times New Roman"/>
                <w:color w:val="000000"/>
                <w:sz w:val="26"/>
                <w:szCs w:val="26"/>
              </w:rPr>
            </w:pPr>
            <w:r w:rsidRPr="00B6574D">
              <w:rPr>
                <w:rFonts w:ascii="Times New Roman" w:hAnsi="Times New Roman"/>
                <w:color w:val="000000"/>
                <w:sz w:val="26"/>
                <w:szCs w:val="26"/>
              </w:rPr>
              <w:t xml:space="preserve">Формирование первичных ценностных представлений (образ я, нравственное воспитание. Патриотическое воспитание). </w:t>
            </w:r>
          </w:p>
        </w:tc>
        <w:tc>
          <w:tcPr>
            <w:tcW w:w="4063" w:type="dxa"/>
            <w:tcBorders>
              <w:top w:val="single" w:sz="6" w:space="0" w:color="000000"/>
              <w:left w:val="single" w:sz="4" w:space="0" w:color="000000"/>
              <w:bottom w:val="single" w:sz="6" w:space="0" w:color="000000"/>
              <w:right w:val="single" w:sz="6" w:space="0" w:color="000000"/>
            </w:tcBorders>
            <w:shd w:val="clear" w:color="auto" w:fill="FFFFFF"/>
            <w:hideMark/>
          </w:tcPr>
          <w:p w14:paraId="56522A35" w14:textId="77777777" w:rsidR="00B6574D" w:rsidRPr="00B6574D" w:rsidRDefault="00B6574D" w:rsidP="00B6574D">
            <w:pPr>
              <w:shd w:val="clear" w:color="auto" w:fill="FFFFFF"/>
              <w:spacing w:line="240" w:lineRule="auto"/>
              <w:rPr>
                <w:rFonts w:ascii="Times New Roman" w:hAnsi="Times New Roman"/>
                <w:color w:val="000000"/>
                <w:sz w:val="26"/>
                <w:szCs w:val="26"/>
              </w:rPr>
            </w:pPr>
            <w:r w:rsidRPr="00B6574D">
              <w:rPr>
                <w:rFonts w:ascii="Times New Roman" w:hAnsi="Times New Roman"/>
                <w:color w:val="000000"/>
                <w:sz w:val="26"/>
                <w:szCs w:val="26"/>
              </w:rPr>
              <w:t>Интегрируется в разные виды совместной деятельности детей и взрослых</w:t>
            </w:r>
          </w:p>
        </w:tc>
      </w:tr>
      <w:tr w:rsidR="00B6574D" w:rsidRPr="00B6574D" w14:paraId="2F8F6DF7" w14:textId="77777777" w:rsidTr="005053CE">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331E0" w14:textId="77777777" w:rsidR="00B6574D" w:rsidRPr="00B6574D" w:rsidRDefault="00B6574D" w:rsidP="00B6574D">
            <w:pPr>
              <w:spacing w:line="240" w:lineRule="auto"/>
              <w:rPr>
                <w:rFonts w:ascii="Times New Roman" w:hAnsi="Times New Roman"/>
                <w:sz w:val="26"/>
                <w:szCs w:val="26"/>
              </w:rPr>
            </w:pPr>
          </w:p>
        </w:tc>
        <w:tc>
          <w:tcPr>
            <w:tcW w:w="4640" w:type="dxa"/>
            <w:tcBorders>
              <w:top w:val="single" w:sz="6" w:space="0" w:color="000000"/>
              <w:left w:val="single" w:sz="6" w:space="0" w:color="000000"/>
              <w:bottom w:val="single" w:sz="6" w:space="0" w:color="000000"/>
              <w:right w:val="single" w:sz="4" w:space="0" w:color="000000"/>
            </w:tcBorders>
            <w:shd w:val="clear" w:color="auto" w:fill="FFFFFF"/>
            <w:hideMark/>
          </w:tcPr>
          <w:p w14:paraId="319D38F7" w14:textId="77777777" w:rsidR="00B6574D" w:rsidRPr="00B6574D" w:rsidRDefault="00B6574D" w:rsidP="00B6574D">
            <w:pPr>
              <w:shd w:val="clear" w:color="auto" w:fill="FFFFFF"/>
              <w:spacing w:line="240" w:lineRule="auto"/>
              <w:rPr>
                <w:sz w:val="26"/>
                <w:szCs w:val="26"/>
              </w:rPr>
            </w:pPr>
            <w:r w:rsidRPr="00B6574D">
              <w:rPr>
                <w:rFonts w:ascii="Times New Roman" w:hAnsi="Times New Roman"/>
                <w:color w:val="000000"/>
                <w:sz w:val="26"/>
                <w:szCs w:val="26"/>
              </w:rPr>
              <w:t>Развитие коммуникативных способностей (развитие общения, готовности к сотрудничеству)</w:t>
            </w:r>
          </w:p>
        </w:tc>
        <w:tc>
          <w:tcPr>
            <w:tcW w:w="4063" w:type="dxa"/>
            <w:tcBorders>
              <w:top w:val="single" w:sz="6" w:space="0" w:color="000000"/>
              <w:left w:val="single" w:sz="4" w:space="0" w:color="000000"/>
              <w:bottom w:val="single" w:sz="6" w:space="0" w:color="000000"/>
              <w:right w:val="single" w:sz="6" w:space="0" w:color="000000"/>
            </w:tcBorders>
            <w:shd w:val="clear" w:color="auto" w:fill="FFFFFF"/>
            <w:hideMark/>
          </w:tcPr>
          <w:p w14:paraId="779F265B" w14:textId="77777777" w:rsidR="00B6574D" w:rsidRPr="00B6574D" w:rsidRDefault="00B6574D" w:rsidP="00B6574D">
            <w:pPr>
              <w:shd w:val="clear" w:color="auto" w:fill="FFFFFF"/>
              <w:spacing w:line="240" w:lineRule="auto"/>
              <w:jc w:val="both"/>
              <w:rPr>
                <w:rFonts w:ascii="Times New Roman" w:hAnsi="Times New Roman"/>
                <w:color w:val="000000"/>
                <w:sz w:val="26"/>
                <w:szCs w:val="26"/>
              </w:rPr>
            </w:pPr>
            <w:r w:rsidRPr="00B6574D">
              <w:rPr>
                <w:rFonts w:ascii="Times New Roman" w:hAnsi="Times New Roman"/>
                <w:color w:val="000000"/>
                <w:sz w:val="26"/>
                <w:szCs w:val="26"/>
              </w:rPr>
              <w:t xml:space="preserve">Интегрируется в образовательную область «Познавательное развитие» и разные виды совместной </w:t>
            </w:r>
            <w:proofErr w:type="gramStart"/>
            <w:r w:rsidRPr="00B6574D">
              <w:rPr>
                <w:rFonts w:ascii="Times New Roman" w:hAnsi="Times New Roman"/>
                <w:color w:val="000000"/>
                <w:sz w:val="26"/>
                <w:szCs w:val="26"/>
              </w:rPr>
              <w:t>деятельности .</w:t>
            </w:r>
            <w:proofErr w:type="gramEnd"/>
          </w:p>
        </w:tc>
      </w:tr>
      <w:tr w:rsidR="00B6574D" w:rsidRPr="00B6574D" w14:paraId="4FEF3B63" w14:textId="77777777" w:rsidTr="005053CE">
        <w:trPr>
          <w:trHeight w:val="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A6EC7" w14:textId="77777777" w:rsidR="00B6574D" w:rsidRPr="00B6574D" w:rsidRDefault="00B6574D" w:rsidP="00B6574D">
            <w:pPr>
              <w:spacing w:line="240" w:lineRule="auto"/>
              <w:rPr>
                <w:rFonts w:ascii="Times New Roman" w:hAnsi="Times New Roman"/>
                <w:sz w:val="26"/>
                <w:szCs w:val="26"/>
              </w:rPr>
            </w:pPr>
          </w:p>
        </w:tc>
        <w:tc>
          <w:tcPr>
            <w:tcW w:w="4640" w:type="dxa"/>
            <w:tcBorders>
              <w:top w:val="single" w:sz="6" w:space="0" w:color="000000"/>
              <w:left w:val="single" w:sz="6" w:space="0" w:color="000000"/>
              <w:bottom w:val="single" w:sz="4" w:space="0" w:color="auto"/>
              <w:right w:val="single" w:sz="4" w:space="0" w:color="000000"/>
            </w:tcBorders>
            <w:shd w:val="clear" w:color="auto" w:fill="FFFFFF"/>
            <w:hideMark/>
          </w:tcPr>
          <w:p w14:paraId="6FF89E28" w14:textId="77777777" w:rsidR="00B6574D" w:rsidRPr="00B6574D" w:rsidRDefault="00B6574D" w:rsidP="00B6574D">
            <w:pPr>
              <w:shd w:val="clear" w:color="auto" w:fill="FFFFFF"/>
              <w:spacing w:line="240" w:lineRule="auto"/>
              <w:rPr>
                <w:sz w:val="26"/>
                <w:szCs w:val="26"/>
              </w:rPr>
            </w:pPr>
            <w:r w:rsidRPr="00B6574D">
              <w:rPr>
                <w:rFonts w:ascii="Times New Roman" w:hAnsi="Times New Roman"/>
                <w:color w:val="000000"/>
                <w:sz w:val="26"/>
                <w:szCs w:val="26"/>
              </w:rPr>
              <w:t xml:space="preserve">Развитие регуляторных способностей </w:t>
            </w:r>
            <w:proofErr w:type="gramStart"/>
            <w:r w:rsidRPr="00B6574D">
              <w:rPr>
                <w:rFonts w:ascii="Times New Roman" w:hAnsi="Times New Roman"/>
                <w:color w:val="000000"/>
                <w:sz w:val="26"/>
                <w:szCs w:val="26"/>
              </w:rPr>
              <w:t xml:space="preserve">   (</w:t>
            </w:r>
            <w:proofErr w:type="gramEnd"/>
            <w:r w:rsidRPr="00B6574D">
              <w:rPr>
                <w:rFonts w:ascii="Times New Roman" w:hAnsi="Times New Roman"/>
                <w:color w:val="000000"/>
                <w:sz w:val="26"/>
                <w:szCs w:val="26"/>
              </w:rPr>
              <w:t>освоение общепринятых правил и норм, развитие целенаправленности, саморегуляции, самостоятельности)</w:t>
            </w:r>
          </w:p>
        </w:tc>
        <w:tc>
          <w:tcPr>
            <w:tcW w:w="4063" w:type="dxa"/>
            <w:tcBorders>
              <w:top w:val="single" w:sz="6" w:space="0" w:color="000000"/>
              <w:left w:val="single" w:sz="4" w:space="0" w:color="000000"/>
              <w:bottom w:val="single" w:sz="4" w:space="0" w:color="auto"/>
              <w:right w:val="single" w:sz="6" w:space="0" w:color="000000"/>
            </w:tcBorders>
            <w:shd w:val="clear" w:color="auto" w:fill="FFFFFF"/>
          </w:tcPr>
          <w:p w14:paraId="2FD86AE1" w14:textId="77777777" w:rsidR="00B6574D" w:rsidRPr="00B6574D" w:rsidRDefault="00B6574D" w:rsidP="00B6574D">
            <w:pPr>
              <w:shd w:val="clear" w:color="auto" w:fill="FFFFFF"/>
              <w:spacing w:line="240" w:lineRule="auto"/>
              <w:rPr>
                <w:rFonts w:ascii="Times New Roman" w:hAnsi="Times New Roman"/>
                <w:color w:val="000000"/>
                <w:sz w:val="26"/>
                <w:szCs w:val="26"/>
              </w:rPr>
            </w:pPr>
            <w:r w:rsidRPr="00B6574D">
              <w:rPr>
                <w:rFonts w:ascii="Times New Roman" w:hAnsi="Times New Roman"/>
                <w:color w:val="000000"/>
                <w:sz w:val="26"/>
                <w:szCs w:val="26"/>
              </w:rPr>
              <w:t>Интегрируется в разные виды совместной деятельности детей и взрослых</w:t>
            </w:r>
          </w:p>
          <w:p w14:paraId="1C890771" w14:textId="77777777" w:rsidR="00B6574D" w:rsidRPr="00B6574D" w:rsidRDefault="00B6574D" w:rsidP="00B6574D">
            <w:pPr>
              <w:shd w:val="clear" w:color="auto" w:fill="FFFFFF"/>
              <w:spacing w:line="240" w:lineRule="auto"/>
              <w:rPr>
                <w:rFonts w:ascii="Times New Roman" w:hAnsi="Times New Roman"/>
                <w:color w:val="000000"/>
                <w:sz w:val="26"/>
                <w:szCs w:val="26"/>
              </w:rPr>
            </w:pPr>
          </w:p>
        </w:tc>
      </w:tr>
      <w:tr w:rsidR="00B6574D" w:rsidRPr="00B6574D" w14:paraId="04856E41" w14:textId="77777777" w:rsidTr="005053CE">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62DCB" w14:textId="77777777" w:rsidR="00B6574D" w:rsidRPr="00B6574D" w:rsidRDefault="00B6574D" w:rsidP="00B6574D">
            <w:pPr>
              <w:spacing w:line="240" w:lineRule="auto"/>
              <w:rPr>
                <w:rFonts w:ascii="Times New Roman" w:hAnsi="Times New Roman"/>
                <w:sz w:val="26"/>
                <w:szCs w:val="26"/>
              </w:rPr>
            </w:pPr>
          </w:p>
        </w:tc>
        <w:tc>
          <w:tcPr>
            <w:tcW w:w="4640" w:type="dxa"/>
            <w:tcBorders>
              <w:top w:val="single" w:sz="4" w:space="0" w:color="auto"/>
              <w:left w:val="single" w:sz="6" w:space="0" w:color="000000"/>
              <w:bottom w:val="single" w:sz="4" w:space="0" w:color="auto"/>
              <w:right w:val="single" w:sz="4" w:space="0" w:color="000000"/>
            </w:tcBorders>
            <w:shd w:val="clear" w:color="auto" w:fill="FFFFFF"/>
            <w:hideMark/>
          </w:tcPr>
          <w:p w14:paraId="78D77CA4" w14:textId="77777777" w:rsidR="00B6574D" w:rsidRPr="00B6574D" w:rsidRDefault="00B6574D" w:rsidP="00B6574D">
            <w:pPr>
              <w:shd w:val="clear" w:color="auto" w:fill="FFFFFF"/>
              <w:spacing w:line="240" w:lineRule="auto"/>
              <w:rPr>
                <w:sz w:val="26"/>
                <w:szCs w:val="26"/>
              </w:rPr>
            </w:pPr>
            <w:r w:rsidRPr="00B6574D">
              <w:rPr>
                <w:rFonts w:ascii="Times New Roman" w:hAnsi="Times New Roman"/>
                <w:color w:val="000000"/>
                <w:sz w:val="26"/>
                <w:szCs w:val="26"/>
              </w:rPr>
              <w:t>Формирование социальных представлений, умений, навыков (развитие игровой деятельности, развитие навыков самообслуживания. Приобщение к труду, формирование основ безопасности)</w:t>
            </w:r>
          </w:p>
        </w:tc>
        <w:tc>
          <w:tcPr>
            <w:tcW w:w="4063" w:type="dxa"/>
            <w:tcBorders>
              <w:top w:val="single" w:sz="4" w:space="0" w:color="auto"/>
              <w:left w:val="single" w:sz="4" w:space="0" w:color="000000"/>
              <w:bottom w:val="single" w:sz="4" w:space="0" w:color="auto"/>
              <w:right w:val="single" w:sz="6" w:space="0" w:color="000000"/>
            </w:tcBorders>
            <w:shd w:val="clear" w:color="auto" w:fill="FFFFFF"/>
            <w:hideMark/>
          </w:tcPr>
          <w:p w14:paraId="7DD58CBF" w14:textId="77777777" w:rsidR="00B6574D" w:rsidRPr="00B6574D" w:rsidRDefault="00B6574D" w:rsidP="00B6574D">
            <w:pPr>
              <w:spacing w:line="240" w:lineRule="auto"/>
              <w:jc w:val="both"/>
              <w:rPr>
                <w:rFonts w:ascii="Times New Roman" w:hAnsi="Times New Roman"/>
                <w:sz w:val="26"/>
                <w:szCs w:val="26"/>
              </w:rPr>
            </w:pPr>
            <w:r w:rsidRPr="00B6574D">
              <w:rPr>
                <w:rFonts w:ascii="Times New Roman" w:hAnsi="Times New Roman"/>
                <w:sz w:val="26"/>
                <w:szCs w:val="26"/>
              </w:rPr>
              <w:t>Интегрируется в образовательную область «Познавательное развитие» и разные виды совместной деятельности детей и взрослых</w:t>
            </w:r>
          </w:p>
        </w:tc>
      </w:tr>
      <w:tr w:rsidR="000A2F13" w:rsidRPr="00B6574D" w14:paraId="5F4C6B19" w14:textId="77777777" w:rsidTr="000A2F13">
        <w:trPr>
          <w:trHeight w:val="90"/>
        </w:trPr>
        <w:tc>
          <w:tcPr>
            <w:tcW w:w="2212" w:type="dxa"/>
            <w:vMerge w:val="restart"/>
            <w:tcBorders>
              <w:top w:val="single" w:sz="4" w:space="0" w:color="auto"/>
              <w:left w:val="single" w:sz="4" w:space="0" w:color="auto"/>
              <w:right w:val="single" w:sz="4" w:space="0" w:color="auto"/>
            </w:tcBorders>
          </w:tcPr>
          <w:p w14:paraId="03403548" w14:textId="243D5BA8" w:rsidR="000A2F13" w:rsidRPr="00B6574D" w:rsidRDefault="000A2F13" w:rsidP="00EF5E7F">
            <w:pPr>
              <w:spacing w:line="240" w:lineRule="auto"/>
              <w:jc w:val="center"/>
              <w:rPr>
                <w:rFonts w:ascii="Times New Roman" w:hAnsi="Times New Roman"/>
                <w:sz w:val="26"/>
                <w:szCs w:val="26"/>
              </w:rPr>
            </w:pPr>
            <w:r w:rsidRPr="00B6574D">
              <w:rPr>
                <w:rFonts w:ascii="Times New Roman" w:hAnsi="Times New Roman"/>
                <w:sz w:val="26"/>
                <w:szCs w:val="26"/>
              </w:rPr>
              <w:t>Познавательное развитие</w:t>
            </w:r>
          </w:p>
        </w:tc>
        <w:tc>
          <w:tcPr>
            <w:tcW w:w="4640" w:type="dxa"/>
            <w:vMerge w:val="restart"/>
            <w:tcBorders>
              <w:top w:val="single" w:sz="4" w:space="0" w:color="auto"/>
              <w:left w:val="single" w:sz="4" w:space="0" w:color="auto"/>
              <w:right w:val="single" w:sz="4" w:space="0" w:color="auto"/>
            </w:tcBorders>
          </w:tcPr>
          <w:p w14:paraId="5148B664" w14:textId="320A0DD3" w:rsidR="000A2F13" w:rsidRPr="00B6574D" w:rsidRDefault="000A2F13" w:rsidP="00EF5E7F">
            <w:pPr>
              <w:spacing w:line="240" w:lineRule="auto"/>
              <w:rPr>
                <w:rFonts w:ascii="Times New Roman" w:hAnsi="Times New Roman"/>
                <w:sz w:val="24"/>
                <w:szCs w:val="24"/>
              </w:rPr>
            </w:pPr>
            <w:r w:rsidRPr="00B6574D">
              <w:rPr>
                <w:rFonts w:ascii="Times New Roman" w:hAnsi="Times New Roman"/>
                <w:sz w:val="24"/>
                <w:szCs w:val="24"/>
              </w:rPr>
              <w:t>Математическ</w:t>
            </w:r>
            <w:r>
              <w:rPr>
                <w:rFonts w:ascii="Times New Roman" w:hAnsi="Times New Roman"/>
                <w:sz w:val="24"/>
                <w:szCs w:val="24"/>
              </w:rPr>
              <w:t>и</w:t>
            </w:r>
            <w:r w:rsidRPr="00B6574D">
              <w:rPr>
                <w:rFonts w:ascii="Times New Roman" w:hAnsi="Times New Roman"/>
                <w:sz w:val="24"/>
                <w:szCs w:val="24"/>
              </w:rPr>
              <w:t xml:space="preserve">е </w:t>
            </w:r>
            <w:r>
              <w:rPr>
                <w:rFonts w:ascii="Times New Roman" w:hAnsi="Times New Roman"/>
                <w:sz w:val="24"/>
                <w:szCs w:val="24"/>
              </w:rPr>
              <w:t>представления/ сенсорные эталоны и познавательные действия</w:t>
            </w:r>
          </w:p>
        </w:tc>
        <w:tc>
          <w:tcPr>
            <w:tcW w:w="4063" w:type="dxa"/>
            <w:tcBorders>
              <w:top w:val="single" w:sz="4" w:space="0" w:color="auto"/>
              <w:left w:val="single" w:sz="4" w:space="0" w:color="auto"/>
              <w:right w:val="single" w:sz="4" w:space="0" w:color="auto"/>
            </w:tcBorders>
          </w:tcPr>
          <w:p w14:paraId="6D89ECC0" w14:textId="5D909140" w:rsidR="000A2F13" w:rsidRPr="00447791" w:rsidRDefault="00447791" w:rsidP="00EF5E7F">
            <w:pPr>
              <w:spacing w:line="240" w:lineRule="auto"/>
              <w:jc w:val="center"/>
              <w:rPr>
                <w:rFonts w:ascii="Times New Roman" w:hAnsi="Times New Roman"/>
                <w:b/>
                <w:bCs/>
                <w:sz w:val="26"/>
                <w:szCs w:val="26"/>
              </w:rPr>
            </w:pPr>
            <w:r w:rsidRPr="00447791">
              <w:rPr>
                <w:rFonts w:ascii="Times New Roman" w:hAnsi="Times New Roman"/>
                <w:b/>
                <w:bCs/>
                <w:sz w:val="26"/>
                <w:szCs w:val="26"/>
              </w:rPr>
              <w:t>М/Г</w:t>
            </w:r>
          </w:p>
        </w:tc>
      </w:tr>
      <w:tr w:rsidR="000A2F13" w:rsidRPr="00B6574D" w14:paraId="53DE867F" w14:textId="77777777" w:rsidTr="00814B4F">
        <w:trPr>
          <w:trHeight w:val="828"/>
        </w:trPr>
        <w:tc>
          <w:tcPr>
            <w:tcW w:w="2212" w:type="dxa"/>
            <w:vMerge/>
            <w:tcBorders>
              <w:left w:val="single" w:sz="4" w:space="0" w:color="auto"/>
              <w:right w:val="single" w:sz="4" w:space="0" w:color="auto"/>
            </w:tcBorders>
            <w:hideMark/>
          </w:tcPr>
          <w:p w14:paraId="0DE378A0" w14:textId="24D54178" w:rsidR="000A2F13" w:rsidRPr="00B6574D" w:rsidRDefault="000A2F13" w:rsidP="00EF5E7F">
            <w:pPr>
              <w:spacing w:line="240" w:lineRule="auto"/>
              <w:jc w:val="center"/>
              <w:rPr>
                <w:rFonts w:ascii="Times New Roman" w:hAnsi="Times New Roman"/>
                <w:sz w:val="26"/>
                <w:szCs w:val="26"/>
              </w:rPr>
            </w:pPr>
          </w:p>
        </w:tc>
        <w:tc>
          <w:tcPr>
            <w:tcW w:w="4640" w:type="dxa"/>
            <w:vMerge/>
            <w:tcBorders>
              <w:left w:val="single" w:sz="4" w:space="0" w:color="auto"/>
              <w:right w:val="single" w:sz="4" w:space="0" w:color="auto"/>
            </w:tcBorders>
            <w:hideMark/>
          </w:tcPr>
          <w:p w14:paraId="6A9750C3" w14:textId="04CFC6CB" w:rsidR="000A2F13" w:rsidRPr="00B6574D" w:rsidRDefault="000A2F13" w:rsidP="00EF5E7F">
            <w:pPr>
              <w:spacing w:line="240" w:lineRule="auto"/>
              <w:rPr>
                <w:rFonts w:ascii="Times New Roman" w:hAnsi="Times New Roman"/>
                <w:sz w:val="26"/>
                <w:szCs w:val="26"/>
              </w:rPr>
            </w:pPr>
          </w:p>
        </w:tc>
        <w:tc>
          <w:tcPr>
            <w:tcW w:w="4063" w:type="dxa"/>
            <w:tcBorders>
              <w:top w:val="single" w:sz="4" w:space="0" w:color="auto"/>
              <w:left w:val="single" w:sz="4" w:space="0" w:color="auto"/>
              <w:right w:val="single" w:sz="4" w:space="0" w:color="auto"/>
            </w:tcBorders>
            <w:hideMark/>
          </w:tcPr>
          <w:p w14:paraId="4A024359" w14:textId="08CA2C0B" w:rsidR="000A2F13" w:rsidRPr="00B6574D" w:rsidRDefault="000A2F13" w:rsidP="00EF5E7F">
            <w:pPr>
              <w:spacing w:line="240" w:lineRule="auto"/>
              <w:jc w:val="center"/>
              <w:rPr>
                <w:rFonts w:ascii="Times New Roman" w:hAnsi="Times New Roman"/>
                <w:sz w:val="26"/>
                <w:szCs w:val="26"/>
              </w:rPr>
            </w:pPr>
            <w:r>
              <w:rPr>
                <w:rFonts w:ascii="Times New Roman" w:hAnsi="Times New Roman"/>
                <w:sz w:val="26"/>
                <w:szCs w:val="26"/>
              </w:rPr>
              <w:t>4/36</w:t>
            </w:r>
          </w:p>
        </w:tc>
      </w:tr>
      <w:tr w:rsidR="000A2F13" w:rsidRPr="00B6574D" w14:paraId="25AC4926" w14:textId="77777777" w:rsidTr="00814B4F">
        <w:tc>
          <w:tcPr>
            <w:tcW w:w="2212" w:type="dxa"/>
            <w:vMerge/>
            <w:tcBorders>
              <w:left w:val="single" w:sz="4" w:space="0" w:color="auto"/>
              <w:right w:val="single" w:sz="4" w:space="0" w:color="auto"/>
            </w:tcBorders>
          </w:tcPr>
          <w:p w14:paraId="0793BF79" w14:textId="77777777" w:rsidR="000A2F13" w:rsidRPr="00B6574D" w:rsidRDefault="000A2F13" w:rsidP="001834B0">
            <w:pPr>
              <w:spacing w:line="240" w:lineRule="auto"/>
              <w:jc w:val="center"/>
              <w:rPr>
                <w:rFonts w:ascii="Times New Roman" w:hAnsi="Times New Roman"/>
                <w:sz w:val="26"/>
                <w:szCs w:val="26"/>
              </w:rPr>
            </w:pPr>
          </w:p>
        </w:tc>
        <w:tc>
          <w:tcPr>
            <w:tcW w:w="4640" w:type="dxa"/>
            <w:tcBorders>
              <w:top w:val="single" w:sz="4" w:space="0" w:color="auto"/>
              <w:left w:val="single" w:sz="4" w:space="0" w:color="auto"/>
              <w:bottom w:val="single" w:sz="4" w:space="0" w:color="auto"/>
              <w:right w:val="single" w:sz="4" w:space="0" w:color="auto"/>
            </w:tcBorders>
          </w:tcPr>
          <w:p w14:paraId="4A254B8A" w14:textId="56C519B3" w:rsidR="000A2F13" w:rsidRPr="009223D1" w:rsidRDefault="000A2F13" w:rsidP="001834B0">
            <w:pPr>
              <w:spacing w:line="240" w:lineRule="auto"/>
              <w:rPr>
                <w:rFonts w:ascii="Times New Roman" w:hAnsi="Times New Roman"/>
                <w:sz w:val="24"/>
                <w:szCs w:val="24"/>
              </w:rPr>
            </w:pPr>
            <w:r>
              <w:rPr>
                <w:rFonts w:ascii="Times New Roman" w:hAnsi="Times New Roman"/>
                <w:sz w:val="24"/>
                <w:szCs w:val="24"/>
              </w:rPr>
              <w:t>Окружающий мир</w:t>
            </w:r>
          </w:p>
        </w:tc>
        <w:tc>
          <w:tcPr>
            <w:tcW w:w="4063" w:type="dxa"/>
            <w:tcBorders>
              <w:top w:val="single" w:sz="4" w:space="0" w:color="auto"/>
              <w:left w:val="single" w:sz="4" w:space="0" w:color="auto"/>
              <w:bottom w:val="single" w:sz="4" w:space="0" w:color="auto"/>
              <w:right w:val="single" w:sz="4" w:space="0" w:color="auto"/>
            </w:tcBorders>
          </w:tcPr>
          <w:p w14:paraId="13CFCB05" w14:textId="4425C57C" w:rsidR="000A2F13" w:rsidRPr="00B6574D" w:rsidRDefault="000A2F13" w:rsidP="001834B0">
            <w:pPr>
              <w:spacing w:line="240" w:lineRule="auto"/>
              <w:jc w:val="center"/>
              <w:rPr>
                <w:rFonts w:ascii="Times New Roman" w:hAnsi="Times New Roman"/>
                <w:sz w:val="26"/>
                <w:szCs w:val="26"/>
              </w:rPr>
            </w:pPr>
            <w:r>
              <w:rPr>
                <w:rFonts w:ascii="Times New Roman" w:hAnsi="Times New Roman"/>
                <w:sz w:val="24"/>
                <w:szCs w:val="24"/>
              </w:rPr>
              <w:t>2/18</w:t>
            </w:r>
          </w:p>
        </w:tc>
      </w:tr>
      <w:tr w:rsidR="000A2F13" w:rsidRPr="00B6574D" w14:paraId="164384A6" w14:textId="77777777" w:rsidTr="00316074">
        <w:tc>
          <w:tcPr>
            <w:tcW w:w="2212" w:type="dxa"/>
            <w:vMerge/>
            <w:tcBorders>
              <w:left w:val="single" w:sz="4" w:space="0" w:color="auto"/>
              <w:bottom w:val="single" w:sz="4" w:space="0" w:color="auto"/>
              <w:right w:val="single" w:sz="4" w:space="0" w:color="auto"/>
            </w:tcBorders>
          </w:tcPr>
          <w:p w14:paraId="5E81EF2F" w14:textId="77777777" w:rsidR="000A2F13" w:rsidRPr="00B6574D" w:rsidRDefault="000A2F13" w:rsidP="001834B0">
            <w:pPr>
              <w:spacing w:line="240" w:lineRule="auto"/>
              <w:jc w:val="center"/>
              <w:rPr>
                <w:rFonts w:ascii="Times New Roman" w:hAnsi="Times New Roman"/>
                <w:sz w:val="26"/>
                <w:szCs w:val="26"/>
              </w:rPr>
            </w:pPr>
          </w:p>
        </w:tc>
        <w:tc>
          <w:tcPr>
            <w:tcW w:w="4640" w:type="dxa"/>
            <w:tcBorders>
              <w:top w:val="single" w:sz="4" w:space="0" w:color="auto"/>
              <w:left w:val="single" w:sz="4" w:space="0" w:color="auto"/>
              <w:bottom w:val="single" w:sz="4" w:space="0" w:color="auto"/>
              <w:right w:val="single" w:sz="4" w:space="0" w:color="auto"/>
            </w:tcBorders>
          </w:tcPr>
          <w:p w14:paraId="39C1D13D" w14:textId="2A1293C4" w:rsidR="000A2F13" w:rsidRPr="00B6574D" w:rsidRDefault="000A2F13" w:rsidP="001834B0">
            <w:pPr>
              <w:spacing w:line="240" w:lineRule="auto"/>
              <w:rPr>
                <w:rFonts w:ascii="Times New Roman" w:hAnsi="Times New Roman"/>
                <w:sz w:val="26"/>
                <w:szCs w:val="26"/>
              </w:rPr>
            </w:pPr>
            <w:r>
              <w:rPr>
                <w:rFonts w:ascii="Times New Roman" w:hAnsi="Times New Roman"/>
                <w:sz w:val="24"/>
                <w:szCs w:val="24"/>
              </w:rPr>
              <w:t>Природа</w:t>
            </w:r>
          </w:p>
        </w:tc>
        <w:tc>
          <w:tcPr>
            <w:tcW w:w="4063" w:type="dxa"/>
            <w:tcBorders>
              <w:top w:val="single" w:sz="4" w:space="0" w:color="auto"/>
              <w:left w:val="single" w:sz="4" w:space="0" w:color="auto"/>
              <w:bottom w:val="single" w:sz="4" w:space="0" w:color="auto"/>
              <w:right w:val="single" w:sz="4" w:space="0" w:color="auto"/>
            </w:tcBorders>
          </w:tcPr>
          <w:p w14:paraId="5B84F1F7" w14:textId="46E89A08" w:rsidR="000A2F13" w:rsidRPr="00B6574D" w:rsidRDefault="000A2F13" w:rsidP="001834B0">
            <w:pPr>
              <w:spacing w:line="240" w:lineRule="auto"/>
              <w:jc w:val="center"/>
              <w:rPr>
                <w:rFonts w:ascii="Times New Roman" w:hAnsi="Times New Roman"/>
                <w:sz w:val="26"/>
                <w:szCs w:val="26"/>
              </w:rPr>
            </w:pPr>
            <w:r>
              <w:rPr>
                <w:rFonts w:ascii="Times New Roman" w:hAnsi="Times New Roman"/>
                <w:sz w:val="24"/>
                <w:szCs w:val="24"/>
              </w:rPr>
              <w:t>2/18</w:t>
            </w:r>
          </w:p>
        </w:tc>
      </w:tr>
      <w:tr w:rsidR="005F3DD6" w:rsidRPr="00B6574D" w14:paraId="013BCB4E" w14:textId="77777777" w:rsidTr="005F3DD6">
        <w:trPr>
          <w:trHeight w:val="349"/>
        </w:trPr>
        <w:tc>
          <w:tcPr>
            <w:tcW w:w="2212" w:type="dxa"/>
            <w:tcBorders>
              <w:top w:val="single" w:sz="4" w:space="0" w:color="auto"/>
              <w:left w:val="single" w:sz="4" w:space="0" w:color="auto"/>
              <w:right w:val="single" w:sz="4" w:space="0" w:color="auto"/>
            </w:tcBorders>
            <w:hideMark/>
          </w:tcPr>
          <w:p w14:paraId="1ADA95D3" w14:textId="77777777" w:rsidR="005F3DD6" w:rsidRPr="00B6574D" w:rsidRDefault="005F3DD6" w:rsidP="00260C25">
            <w:pPr>
              <w:spacing w:line="240" w:lineRule="auto"/>
              <w:jc w:val="center"/>
              <w:rPr>
                <w:rFonts w:ascii="Times New Roman" w:hAnsi="Times New Roman"/>
                <w:sz w:val="26"/>
                <w:szCs w:val="26"/>
              </w:rPr>
            </w:pPr>
            <w:r w:rsidRPr="00B6574D">
              <w:rPr>
                <w:rFonts w:ascii="Times New Roman" w:hAnsi="Times New Roman"/>
                <w:sz w:val="26"/>
                <w:szCs w:val="26"/>
              </w:rPr>
              <w:t>Речевое развитие</w:t>
            </w:r>
          </w:p>
        </w:tc>
        <w:tc>
          <w:tcPr>
            <w:tcW w:w="4640" w:type="dxa"/>
            <w:tcBorders>
              <w:top w:val="single" w:sz="4" w:space="0" w:color="auto"/>
              <w:left w:val="single" w:sz="4" w:space="0" w:color="auto"/>
              <w:right w:val="single" w:sz="4" w:space="0" w:color="auto"/>
            </w:tcBorders>
          </w:tcPr>
          <w:p w14:paraId="4EB27167" w14:textId="6947DCFF" w:rsidR="005F3DD6" w:rsidRPr="00B6574D" w:rsidRDefault="0011060B" w:rsidP="00260C25">
            <w:pPr>
              <w:spacing w:line="240" w:lineRule="auto"/>
              <w:rPr>
                <w:rFonts w:ascii="Times New Roman" w:hAnsi="Times New Roman"/>
                <w:sz w:val="26"/>
                <w:szCs w:val="26"/>
              </w:rPr>
            </w:pPr>
            <w:r w:rsidRPr="00B6574D">
              <w:rPr>
                <w:rFonts w:ascii="Times New Roman" w:hAnsi="Times New Roman"/>
                <w:sz w:val="24"/>
                <w:szCs w:val="24"/>
              </w:rPr>
              <w:t>Развитие речи</w:t>
            </w:r>
            <w:r>
              <w:rPr>
                <w:rFonts w:ascii="Times New Roman" w:hAnsi="Times New Roman"/>
                <w:sz w:val="24"/>
                <w:szCs w:val="24"/>
              </w:rPr>
              <w:t>/ грамматический строй речи</w:t>
            </w:r>
          </w:p>
        </w:tc>
        <w:tc>
          <w:tcPr>
            <w:tcW w:w="4063" w:type="dxa"/>
            <w:tcBorders>
              <w:top w:val="single" w:sz="4" w:space="0" w:color="auto"/>
              <w:left w:val="single" w:sz="4" w:space="0" w:color="auto"/>
              <w:right w:val="single" w:sz="4" w:space="0" w:color="auto"/>
            </w:tcBorders>
          </w:tcPr>
          <w:p w14:paraId="2EB56DA3" w14:textId="2C64880B" w:rsidR="005F3DD6" w:rsidRPr="00B6574D" w:rsidRDefault="0011060B" w:rsidP="00260C25">
            <w:pPr>
              <w:spacing w:line="240" w:lineRule="auto"/>
              <w:jc w:val="center"/>
              <w:rPr>
                <w:rFonts w:ascii="Times New Roman" w:hAnsi="Times New Roman"/>
                <w:sz w:val="26"/>
                <w:szCs w:val="26"/>
              </w:rPr>
            </w:pPr>
            <w:r>
              <w:rPr>
                <w:rFonts w:ascii="Times New Roman" w:hAnsi="Times New Roman"/>
                <w:sz w:val="26"/>
                <w:szCs w:val="26"/>
              </w:rPr>
              <w:t>4/36</w:t>
            </w:r>
          </w:p>
        </w:tc>
      </w:tr>
      <w:tr w:rsidR="001834B0" w:rsidRPr="00B6574D" w14:paraId="67CD7EFF" w14:textId="77777777" w:rsidTr="005053CE">
        <w:tc>
          <w:tcPr>
            <w:tcW w:w="2212" w:type="dxa"/>
            <w:vMerge w:val="restart"/>
            <w:tcBorders>
              <w:top w:val="single" w:sz="4" w:space="0" w:color="auto"/>
              <w:left w:val="single" w:sz="4" w:space="0" w:color="auto"/>
              <w:bottom w:val="single" w:sz="4" w:space="0" w:color="auto"/>
              <w:right w:val="single" w:sz="4" w:space="0" w:color="auto"/>
            </w:tcBorders>
            <w:hideMark/>
          </w:tcPr>
          <w:p w14:paraId="6DF30E94" w14:textId="77777777" w:rsidR="001834B0" w:rsidRPr="00B6574D" w:rsidRDefault="001834B0" w:rsidP="001834B0">
            <w:pPr>
              <w:spacing w:line="240" w:lineRule="auto"/>
              <w:jc w:val="center"/>
              <w:rPr>
                <w:rFonts w:ascii="Times New Roman" w:hAnsi="Times New Roman"/>
                <w:sz w:val="26"/>
                <w:szCs w:val="26"/>
              </w:rPr>
            </w:pPr>
            <w:r w:rsidRPr="00B6574D">
              <w:rPr>
                <w:rFonts w:ascii="Times New Roman" w:hAnsi="Times New Roman"/>
                <w:sz w:val="26"/>
                <w:szCs w:val="26"/>
              </w:rPr>
              <w:t>Художественно – эстетическое развитие</w:t>
            </w:r>
          </w:p>
        </w:tc>
        <w:tc>
          <w:tcPr>
            <w:tcW w:w="4640" w:type="dxa"/>
            <w:tcBorders>
              <w:top w:val="single" w:sz="4" w:space="0" w:color="auto"/>
              <w:left w:val="single" w:sz="4" w:space="0" w:color="auto"/>
              <w:bottom w:val="single" w:sz="4" w:space="0" w:color="auto"/>
              <w:right w:val="single" w:sz="4" w:space="0" w:color="auto"/>
            </w:tcBorders>
            <w:hideMark/>
          </w:tcPr>
          <w:p w14:paraId="20833A28" w14:textId="772B5E9B" w:rsidR="001834B0" w:rsidRPr="00B6574D" w:rsidRDefault="0011060B" w:rsidP="001834B0">
            <w:pPr>
              <w:spacing w:line="240" w:lineRule="auto"/>
              <w:rPr>
                <w:rFonts w:ascii="Times New Roman" w:hAnsi="Times New Roman"/>
                <w:sz w:val="26"/>
                <w:szCs w:val="26"/>
              </w:rPr>
            </w:pPr>
            <w:r>
              <w:rPr>
                <w:rFonts w:ascii="Times New Roman" w:hAnsi="Times New Roman"/>
                <w:sz w:val="24"/>
                <w:szCs w:val="24"/>
              </w:rPr>
              <w:t>Изобразительная деятельность/р</w:t>
            </w:r>
            <w:r w:rsidRPr="00BD5EBC">
              <w:rPr>
                <w:rFonts w:ascii="Times New Roman" w:hAnsi="Times New Roman"/>
                <w:sz w:val="24"/>
                <w:szCs w:val="24"/>
              </w:rPr>
              <w:t>исование</w:t>
            </w:r>
          </w:p>
        </w:tc>
        <w:tc>
          <w:tcPr>
            <w:tcW w:w="4063" w:type="dxa"/>
            <w:tcBorders>
              <w:top w:val="single" w:sz="4" w:space="0" w:color="auto"/>
              <w:left w:val="single" w:sz="4" w:space="0" w:color="auto"/>
              <w:bottom w:val="single" w:sz="4" w:space="0" w:color="auto"/>
              <w:right w:val="single" w:sz="4" w:space="0" w:color="auto"/>
            </w:tcBorders>
            <w:hideMark/>
          </w:tcPr>
          <w:p w14:paraId="655ACF3F" w14:textId="3D92B925" w:rsidR="001834B0" w:rsidRPr="00B6574D" w:rsidRDefault="0011060B" w:rsidP="001834B0">
            <w:pPr>
              <w:spacing w:line="240" w:lineRule="auto"/>
              <w:jc w:val="center"/>
              <w:rPr>
                <w:rFonts w:ascii="Times New Roman" w:hAnsi="Times New Roman"/>
                <w:sz w:val="26"/>
                <w:szCs w:val="26"/>
              </w:rPr>
            </w:pPr>
            <w:r>
              <w:rPr>
                <w:rFonts w:ascii="Times New Roman" w:hAnsi="Times New Roman"/>
                <w:sz w:val="24"/>
                <w:szCs w:val="24"/>
              </w:rPr>
              <w:t>3/27</w:t>
            </w:r>
          </w:p>
        </w:tc>
      </w:tr>
      <w:tr w:rsidR="001834B0" w:rsidRPr="00B6574D" w14:paraId="33619A16" w14:textId="77777777" w:rsidTr="005053CE">
        <w:tc>
          <w:tcPr>
            <w:tcW w:w="2212" w:type="dxa"/>
            <w:vMerge/>
            <w:tcBorders>
              <w:top w:val="single" w:sz="4" w:space="0" w:color="auto"/>
              <w:left w:val="single" w:sz="4" w:space="0" w:color="auto"/>
              <w:bottom w:val="single" w:sz="4" w:space="0" w:color="auto"/>
              <w:right w:val="single" w:sz="4" w:space="0" w:color="auto"/>
            </w:tcBorders>
          </w:tcPr>
          <w:p w14:paraId="790B9752" w14:textId="77777777" w:rsidR="001834B0" w:rsidRPr="00B6574D" w:rsidRDefault="001834B0" w:rsidP="001834B0">
            <w:pPr>
              <w:spacing w:line="240" w:lineRule="auto"/>
              <w:jc w:val="center"/>
              <w:rPr>
                <w:rFonts w:ascii="Times New Roman" w:hAnsi="Times New Roman"/>
                <w:sz w:val="26"/>
                <w:szCs w:val="26"/>
              </w:rPr>
            </w:pPr>
          </w:p>
        </w:tc>
        <w:tc>
          <w:tcPr>
            <w:tcW w:w="4640" w:type="dxa"/>
            <w:tcBorders>
              <w:top w:val="single" w:sz="4" w:space="0" w:color="auto"/>
              <w:left w:val="single" w:sz="4" w:space="0" w:color="auto"/>
              <w:bottom w:val="single" w:sz="4" w:space="0" w:color="auto"/>
              <w:right w:val="single" w:sz="4" w:space="0" w:color="auto"/>
            </w:tcBorders>
          </w:tcPr>
          <w:p w14:paraId="4CB92A89" w14:textId="3B800729" w:rsidR="001834B0" w:rsidRPr="00B6574D" w:rsidRDefault="001834B0" w:rsidP="001834B0">
            <w:pPr>
              <w:spacing w:line="240" w:lineRule="auto"/>
              <w:rPr>
                <w:rFonts w:ascii="Times New Roman" w:hAnsi="Times New Roman"/>
                <w:sz w:val="26"/>
                <w:szCs w:val="26"/>
              </w:rPr>
            </w:pPr>
            <w:r>
              <w:rPr>
                <w:rFonts w:ascii="Times New Roman" w:hAnsi="Times New Roman"/>
                <w:sz w:val="26"/>
                <w:szCs w:val="26"/>
              </w:rPr>
              <w:t>Констру</w:t>
            </w:r>
            <w:r w:rsidR="005F3DD6">
              <w:rPr>
                <w:rFonts w:ascii="Times New Roman" w:hAnsi="Times New Roman"/>
                <w:sz w:val="26"/>
                <w:szCs w:val="26"/>
              </w:rPr>
              <w:t>ктивная деятельность</w:t>
            </w:r>
          </w:p>
        </w:tc>
        <w:tc>
          <w:tcPr>
            <w:tcW w:w="4063" w:type="dxa"/>
            <w:tcBorders>
              <w:top w:val="single" w:sz="4" w:space="0" w:color="auto"/>
              <w:left w:val="single" w:sz="4" w:space="0" w:color="auto"/>
              <w:bottom w:val="single" w:sz="4" w:space="0" w:color="auto"/>
              <w:right w:val="single" w:sz="4" w:space="0" w:color="auto"/>
            </w:tcBorders>
          </w:tcPr>
          <w:p w14:paraId="76A1AC72" w14:textId="5B90856B" w:rsidR="001834B0" w:rsidRPr="00B6574D" w:rsidRDefault="0011060B" w:rsidP="001834B0">
            <w:pPr>
              <w:spacing w:line="240" w:lineRule="auto"/>
              <w:jc w:val="center"/>
              <w:rPr>
                <w:rFonts w:ascii="Times New Roman" w:hAnsi="Times New Roman"/>
                <w:sz w:val="26"/>
                <w:szCs w:val="26"/>
              </w:rPr>
            </w:pPr>
            <w:r>
              <w:rPr>
                <w:rFonts w:ascii="Times New Roman" w:hAnsi="Times New Roman"/>
                <w:sz w:val="24"/>
                <w:szCs w:val="24"/>
              </w:rPr>
              <w:t>1/9</w:t>
            </w:r>
          </w:p>
        </w:tc>
      </w:tr>
      <w:tr w:rsidR="00B6574D" w:rsidRPr="00B6574D" w14:paraId="019C16D4" w14:textId="77777777" w:rsidTr="005053CE">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DF80B" w14:textId="77777777" w:rsidR="00B6574D" w:rsidRPr="00B6574D" w:rsidRDefault="00B6574D" w:rsidP="00B6574D">
            <w:pPr>
              <w:spacing w:line="240" w:lineRule="auto"/>
              <w:rPr>
                <w:rFonts w:ascii="Times New Roman" w:hAnsi="Times New Roman"/>
                <w:sz w:val="26"/>
                <w:szCs w:val="26"/>
              </w:rPr>
            </w:pPr>
          </w:p>
        </w:tc>
        <w:tc>
          <w:tcPr>
            <w:tcW w:w="4640" w:type="dxa"/>
            <w:tcBorders>
              <w:top w:val="single" w:sz="4" w:space="0" w:color="auto"/>
              <w:left w:val="single" w:sz="4" w:space="0" w:color="auto"/>
              <w:bottom w:val="single" w:sz="4" w:space="0" w:color="auto"/>
              <w:right w:val="single" w:sz="4" w:space="0" w:color="auto"/>
            </w:tcBorders>
            <w:hideMark/>
          </w:tcPr>
          <w:p w14:paraId="4E719E0E" w14:textId="6E158597" w:rsidR="00B6574D" w:rsidRPr="00B6574D" w:rsidRDefault="0011060B" w:rsidP="00B6574D">
            <w:pPr>
              <w:spacing w:line="240" w:lineRule="auto"/>
              <w:rPr>
                <w:rFonts w:ascii="Times New Roman" w:hAnsi="Times New Roman"/>
                <w:sz w:val="26"/>
                <w:szCs w:val="26"/>
              </w:rPr>
            </w:pPr>
            <w:r>
              <w:rPr>
                <w:rFonts w:ascii="Times New Roman" w:hAnsi="Times New Roman"/>
                <w:sz w:val="24"/>
                <w:szCs w:val="24"/>
              </w:rPr>
              <w:t>Изобразительная деятельность/</w:t>
            </w:r>
            <w:r>
              <w:rPr>
                <w:rFonts w:ascii="Times New Roman" w:hAnsi="Times New Roman"/>
                <w:sz w:val="26"/>
                <w:szCs w:val="26"/>
              </w:rPr>
              <w:t>л</w:t>
            </w:r>
            <w:r w:rsidR="00B6574D" w:rsidRPr="00B6574D">
              <w:rPr>
                <w:rFonts w:ascii="Times New Roman" w:hAnsi="Times New Roman"/>
                <w:sz w:val="26"/>
                <w:szCs w:val="26"/>
              </w:rPr>
              <w:t>епка</w:t>
            </w:r>
          </w:p>
        </w:tc>
        <w:tc>
          <w:tcPr>
            <w:tcW w:w="4063" w:type="dxa"/>
            <w:tcBorders>
              <w:top w:val="single" w:sz="4" w:space="0" w:color="auto"/>
              <w:left w:val="single" w:sz="4" w:space="0" w:color="auto"/>
              <w:bottom w:val="single" w:sz="4" w:space="0" w:color="auto"/>
              <w:right w:val="single" w:sz="4" w:space="0" w:color="auto"/>
            </w:tcBorders>
            <w:hideMark/>
          </w:tcPr>
          <w:p w14:paraId="77C953AD" w14:textId="7CAE3726" w:rsidR="00B6574D" w:rsidRPr="00B6574D" w:rsidRDefault="0011060B" w:rsidP="00B6574D">
            <w:pPr>
              <w:spacing w:line="240" w:lineRule="auto"/>
              <w:jc w:val="center"/>
              <w:rPr>
                <w:rFonts w:ascii="Times New Roman" w:hAnsi="Times New Roman"/>
                <w:sz w:val="26"/>
                <w:szCs w:val="26"/>
              </w:rPr>
            </w:pPr>
            <w:r>
              <w:rPr>
                <w:rFonts w:ascii="Times New Roman" w:hAnsi="Times New Roman"/>
                <w:sz w:val="26"/>
                <w:szCs w:val="26"/>
              </w:rPr>
              <w:t>4/36</w:t>
            </w:r>
          </w:p>
        </w:tc>
      </w:tr>
      <w:tr w:rsidR="00B6574D" w:rsidRPr="00B6574D" w14:paraId="73E8D553" w14:textId="77777777" w:rsidTr="005053CE">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4639C" w14:textId="77777777" w:rsidR="00B6574D" w:rsidRPr="00B6574D" w:rsidRDefault="00B6574D" w:rsidP="00B6574D">
            <w:pPr>
              <w:spacing w:line="240" w:lineRule="auto"/>
              <w:rPr>
                <w:rFonts w:ascii="Times New Roman" w:hAnsi="Times New Roman"/>
                <w:sz w:val="26"/>
                <w:szCs w:val="26"/>
              </w:rPr>
            </w:pPr>
          </w:p>
        </w:tc>
        <w:tc>
          <w:tcPr>
            <w:tcW w:w="4640" w:type="dxa"/>
            <w:tcBorders>
              <w:top w:val="single" w:sz="4" w:space="0" w:color="auto"/>
              <w:left w:val="single" w:sz="4" w:space="0" w:color="auto"/>
              <w:bottom w:val="single" w:sz="4" w:space="0" w:color="auto"/>
              <w:right w:val="single" w:sz="4" w:space="0" w:color="auto"/>
            </w:tcBorders>
            <w:hideMark/>
          </w:tcPr>
          <w:p w14:paraId="7B0E3209" w14:textId="77777777" w:rsidR="00B6574D" w:rsidRPr="00B6574D" w:rsidRDefault="00B6574D" w:rsidP="00B6574D">
            <w:pPr>
              <w:spacing w:line="240" w:lineRule="auto"/>
              <w:rPr>
                <w:rFonts w:ascii="Times New Roman" w:hAnsi="Times New Roman"/>
                <w:sz w:val="26"/>
                <w:szCs w:val="26"/>
              </w:rPr>
            </w:pPr>
            <w:r w:rsidRPr="00B6574D">
              <w:rPr>
                <w:rFonts w:ascii="Times New Roman" w:hAnsi="Times New Roman"/>
                <w:sz w:val="26"/>
                <w:szCs w:val="26"/>
              </w:rPr>
              <w:t xml:space="preserve">Музыкальная деятельность </w:t>
            </w:r>
          </w:p>
        </w:tc>
        <w:tc>
          <w:tcPr>
            <w:tcW w:w="4063" w:type="dxa"/>
            <w:tcBorders>
              <w:top w:val="single" w:sz="4" w:space="0" w:color="auto"/>
              <w:left w:val="single" w:sz="4" w:space="0" w:color="auto"/>
              <w:bottom w:val="single" w:sz="4" w:space="0" w:color="auto"/>
              <w:right w:val="single" w:sz="4" w:space="0" w:color="auto"/>
            </w:tcBorders>
            <w:hideMark/>
          </w:tcPr>
          <w:p w14:paraId="6AA26AD1" w14:textId="38DDA356" w:rsidR="00B6574D" w:rsidRPr="00B6574D" w:rsidRDefault="0011060B" w:rsidP="00B6574D">
            <w:pPr>
              <w:spacing w:line="240" w:lineRule="auto"/>
              <w:jc w:val="center"/>
              <w:rPr>
                <w:rFonts w:ascii="Times New Roman" w:hAnsi="Times New Roman"/>
                <w:sz w:val="26"/>
                <w:szCs w:val="26"/>
              </w:rPr>
            </w:pPr>
            <w:r>
              <w:rPr>
                <w:rFonts w:ascii="Times New Roman" w:hAnsi="Times New Roman"/>
                <w:sz w:val="26"/>
                <w:szCs w:val="26"/>
              </w:rPr>
              <w:t>8/72</w:t>
            </w:r>
          </w:p>
        </w:tc>
      </w:tr>
      <w:tr w:rsidR="0011060B" w:rsidRPr="00B6574D" w14:paraId="61FD0E53" w14:textId="77777777" w:rsidTr="00870668">
        <w:trPr>
          <w:trHeight w:val="598"/>
        </w:trPr>
        <w:tc>
          <w:tcPr>
            <w:tcW w:w="2212" w:type="dxa"/>
            <w:tcBorders>
              <w:top w:val="single" w:sz="4" w:space="0" w:color="auto"/>
              <w:left w:val="single" w:sz="4" w:space="0" w:color="auto"/>
              <w:right w:val="single" w:sz="4" w:space="0" w:color="auto"/>
            </w:tcBorders>
            <w:hideMark/>
          </w:tcPr>
          <w:p w14:paraId="464CC597" w14:textId="77777777" w:rsidR="0011060B" w:rsidRPr="00B6574D" w:rsidRDefault="0011060B" w:rsidP="0005390B">
            <w:pPr>
              <w:spacing w:line="240" w:lineRule="auto"/>
              <w:jc w:val="center"/>
              <w:rPr>
                <w:rFonts w:ascii="Times New Roman" w:hAnsi="Times New Roman"/>
                <w:sz w:val="26"/>
                <w:szCs w:val="26"/>
              </w:rPr>
            </w:pPr>
            <w:r w:rsidRPr="00B6574D">
              <w:rPr>
                <w:rFonts w:ascii="Times New Roman" w:hAnsi="Times New Roman"/>
                <w:sz w:val="26"/>
                <w:szCs w:val="26"/>
              </w:rPr>
              <w:t xml:space="preserve">Физическое развитие </w:t>
            </w:r>
          </w:p>
        </w:tc>
        <w:tc>
          <w:tcPr>
            <w:tcW w:w="4640" w:type="dxa"/>
            <w:tcBorders>
              <w:top w:val="single" w:sz="4" w:space="0" w:color="auto"/>
              <w:left w:val="single" w:sz="4" w:space="0" w:color="auto"/>
              <w:right w:val="single" w:sz="4" w:space="0" w:color="auto"/>
            </w:tcBorders>
            <w:hideMark/>
          </w:tcPr>
          <w:p w14:paraId="0A451630" w14:textId="30F749E4" w:rsidR="0011060B" w:rsidRPr="0011060B" w:rsidRDefault="0011060B" w:rsidP="0011060B">
            <w:pPr>
              <w:rPr>
                <w:rFonts w:ascii="Times New Roman" w:hAnsi="Times New Roman"/>
                <w:sz w:val="24"/>
                <w:szCs w:val="24"/>
              </w:rPr>
            </w:pPr>
            <w:r>
              <w:rPr>
                <w:rFonts w:ascii="Times New Roman" w:hAnsi="Times New Roman"/>
                <w:sz w:val="24"/>
                <w:szCs w:val="24"/>
              </w:rPr>
              <w:t>Ф</w:t>
            </w:r>
            <w:r w:rsidRPr="004C2380">
              <w:rPr>
                <w:rFonts w:ascii="Times New Roman" w:hAnsi="Times New Roman"/>
                <w:sz w:val="24"/>
                <w:szCs w:val="24"/>
              </w:rPr>
              <w:t>изическая культура/формирование основ здорового образа жизни</w:t>
            </w:r>
          </w:p>
        </w:tc>
        <w:tc>
          <w:tcPr>
            <w:tcW w:w="4063" w:type="dxa"/>
            <w:tcBorders>
              <w:top w:val="single" w:sz="4" w:space="0" w:color="auto"/>
              <w:left w:val="single" w:sz="4" w:space="0" w:color="auto"/>
              <w:right w:val="single" w:sz="4" w:space="0" w:color="auto"/>
            </w:tcBorders>
            <w:hideMark/>
          </w:tcPr>
          <w:p w14:paraId="1770EB3C" w14:textId="4EA272D4" w:rsidR="0011060B" w:rsidRPr="00B6574D" w:rsidRDefault="0011060B" w:rsidP="0005390B">
            <w:pPr>
              <w:spacing w:line="240" w:lineRule="auto"/>
              <w:jc w:val="center"/>
              <w:rPr>
                <w:rFonts w:ascii="Times New Roman" w:hAnsi="Times New Roman"/>
                <w:sz w:val="26"/>
                <w:szCs w:val="26"/>
              </w:rPr>
            </w:pPr>
            <w:r>
              <w:rPr>
                <w:rFonts w:ascii="Times New Roman" w:hAnsi="Times New Roman"/>
                <w:sz w:val="26"/>
                <w:szCs w:val="26"/>
              </w:rPr>
              <w:t>12/108</w:t>
            </w:r>
          </w:p>
        </w:tc>
      </w:tr>
      <w:tr w:rsidR="00B6574D" w:rsidRPr="00B6574D" w14:paraId="50C717B2" w14:textId="77777777" w:rsidTr="005053CE">
        <w:tc>
          <w:tcPr>
            <w:tcW w:w="6852" w:type="dxa"/>
            <w:gridSpan w:val="2"/>
            <w:tcBorders>
              <w:top w:val="single" w:sz="4" w:space="0" w:color="auto"/>
              <w:left w:val="single" w:sz="4" w:space="0" w:color="auto"/>
              <w:bottom w:val="single" w:sz="4" w:space="0" w:color="auto"/>
              <w:right w:val="single" w:sz="4" w:space="0" w:color="auto"/>
            </w:tcBorders>
            <w:hideMark/>
          </w:tcPr>
          <w:p w14:paraId="441B6277" w14:textId="77777777" w:rsidR="00B6574D" w:rsidRPr="00B6574D" w:rsidRDefault="00B6574D" w:rsidP="00B6574D">
            <w:pPr>
              <w:spacing w:line="240" w:lineRule="auto"/>
              <w:rPr>
                <w:rFonts w:ascii="Times New Roman" w:hAnsi="Times New Roman"/>
                <w:sz w:val="26"/>
                <w:szCs w:val="26"/>
              </w:rPr>
            </w:pPr>
            <w:r w:rsidRPr="00B6574D">
              <w:rPr>
                <w:rFonts w:ascii="Times New Roman" w:hAnsi="Times New Roman"/>
                <w:sz w:val="26"/>
                <w:szCs w:val="26"/>
              </w:rPr>
              <w:t>Итого:</w:t>
            </w:r>
          </w:p>
        </w:tc>
        <w:tc>
          <w:tcPr>
            <w:tcW w:w="4063" w:type="dxa"/>
            <w:tcBorders>
              <w:top w:val="single" w:sz="4" w:space="0" w:color="auto"/>
              <w:left w:val="single" w:sz="4" w:space="0" w:color="auto"/>
              <w:bottom w:val="single" w:sz="4" w:space="0" w:color="auto"/>
              <w:right w:val="single" w:sz="4" w:space="0" w:color="auto"/>
            </w:tcBorders>
            <w:hideMark/>
          </w:tcPr>
          <w:p w14:paraId="699D40AD" w14:textId="77777777" w:rsidR="00B6574D" w:rsidRPr="00B6574D" w:rsidRDefault="00B6574D" w:rsidP="00B6574D">
            <w:pPr>
              <w:spacing w:line="240" w:lineRule="auto"/>
              <w:jc w:val="center"/>
              <w:rPr>
                <w:rFonts w:ascii="Times New Roman" w:hAnsi="Times New Roman"/>
                <w:sz w:val="26"/>
                <w:szCs w:val="26"/>
              </w:rPr>
            </w:pPr>
            <w:r w:rsidRPr="00B6574D">
              <w:rPr>
                <w:rFonts w:ascii="Times New Roman" w:hAnsi="Times New Roman"/>
                <w:sz w:val="26"/>
                <w:szCs w:val="26"/>
              </w:rPr>
              <w:t>10 занятий в неделю</w:t>
            </w:r>
          </w:p>
        </w:tc>
      </w:tr>
    </w:tbl>
    <w:p w14:paraId="00E4E242" w14:textId="77777777" w:rsidR="00B6574D" w:rsidRPr="00B6574D" w:rsidRDefault="00B6574D" w:rsidP="00B6574D">
      <w:pPr>
        <w:spacing w:after="0" w:line="276" w:lineRule="auto"/>
        <w:ind w:firstLine="709"/>
        <w:jc w:val="both"/>
        <w:rPr>
          <w:rFonts w:ascii="Times New Roman" w:eastAsia="Calibri" w:hAnsi="Times New Roman" w:cs="Times New Roman"/>
          <w:sz w:val="24"/>
        </w:rPr>
      </w:pPr>
    </w:p>
    <w:p w14:paraId="67C8A23D" w14:textId="77777777" w:rsidR="00B6574D" w:rsidRPr="00B6574D" w:rsidRDefault="00B6574D" w:rsidP="00B6574D">
      <w:pPr>
        <w:spacing w:after="0" w:line="240" w:lineRule="auto"/>
        <w:jc w:val="center"/>
        <w:rPr>
          <w:rFonts w:ascii="Times New Roman" w:eastAsia="Calibri" w:hAnsi="Times New Roman" w:cs="Times New Roman"/>
          <w:sz w:val="28"/>
        </w:rPr>
      </w:pPr>
    </w:p>
    <w:p w14:paraId="345F4271" w14:textId="399F7F18" w:rsidR="00B6574D" w:rsidRDefault="00B6574D" w:rsidP="00EF5E7F">
      <w:pPr>
        <w:spacing w:after="0" w:line="240" w:lineRule="auto"/>
        <w:rPr>
          <w:rFonts w:ascii="Times New Roman" w:eastAsia="Calibri" w:hAnsi="Times New Roman" w:cs="Times New Roman"/>
          <w:sz w:val="28"/>
        </w:rPr>
      </w:pPr>
    </w:p>
    <w:p w14:paraId="36DB9555" w14:textId="20FCC103" w:rsidR="005F3DD6" w:rsidRDefault="005F3DD6" w:rsidP="00EF5E7F">
      <w:pPr>
        <w:spacing w:after="0" w:line="240" w:lineRule="auto"/>
        <w:rPr>
          <w:rFonts w:ascii="Times New Roman" w:eastAsia="Calibri" w:hAnsi="Times New Roman" w:cs="Times New Roman"/>
          <w:sz w:val="28"/>
        </w:rPr>
      </w:pPr>
    </w:p>
    <w:p w14:paraId="1B854F7B" w14:textId="6446EEC8" w:rsidR="005F3DD6" w:rsidRDefault="005F3DD6" w:rsidP="00EF5E7F">
      <w:pPr>
        <w:spacing w:after="0" w:line="240" w:lineRule="auto"/>
        <w:rPr>
          <w:rFonts w:ascii="Times New Roman" w:eastAsia="Calibri" w:hAnsi="Times New Roman" w:cs="Times New Roman"/>
          <w:sz w:val="28"/>
        </w:rPr>
      </w:pPr>
    </w:p>
    <w:p w14:paraId="10436B57" w14:textId="5CC65CC5" w:rsidR="005F3DD6" w:rsidRDefault="005F3DD6" w:rsidP="00EF5E7F">
      <w:pPr>
        <w:spacing w:after="0" w:line="240" w:lineRule="auto"/>
        <w:rPr>
          <w:rFonts w:ascii="Times New Roman" w:eastAsia="Calibri" w:hAnsi="Times New Roman" w:cs="Times New Roman"/>
          <w:sz w:val="28"/>
        </w:rPr>
      </w:pPr>
    </w:p>
    <w:p w14:paraId="40E1D466" w14:textId="329E16EF" w:rsidR="006344A7" w:rsidRDefault="006344A7" w:rsidP="00EF5E7F">
      <w:pPr>
        <w:spacing w:after="0" w:line="240" w:lineRule="auto"/>
        <w:rPr>
          <w:rFonts w:ascii="Times New Roman" w:eastAsia="Calibri" w:hAnsi="Times New Roman" w:cs="Times New Roman"/>
          <w:sz w:val="28"/>
        </w:rPr>
      </w:pPr>
    </w:p>
    <w:p w14:paraId="75E2AC68" w14:textId="13FD0CF7" w:rsidR="006344A7" w:rsidRDefault="006344A7" w:rsidP="00EF5E7F">
      <w:pPr>
        <w:spacing w:after="0" w:line="240" w:lineRule="auto"/>
        <w:rPr>
          <w:rFonts w:ascii="Times New Roman" w:eastAsia="Calibri" w:hAnsi="Times New Roman" w:cs="Times New Roman"/>
          <w:sz w:val="28"/>
        </w:rPr>
      </w:pPr>
    </w:p>
    <w:p w14:paraId="00E4101D" w14:textId="77777777" w:rsidR="00447791" w:rsidRPr="00B6574D" w:rsidRDefault="00447791" w:rsidP="00EF5E7F">
      <w:pPr>
        <w:spacing w:after="0" w:line="240" w:lineRule="auto"/>
        <w:rPr>
          <w:rFonts w:ascii="Times New Roman" w:eastAsia="Calibri" w:hAnsi="Times New Roman" w:cs="Times New Roman"/>
          <w:sz w:val="28"/>
        </w:rPr>
      </w:pPr>
    </w:p>
    <w:p w14:paraId="4584A5D1" w14:textId="77777777" w:rsidR="00B6574D" w:rsidRPr="00B6574D" w:rsidRDefault="00B6574D" w:rsidP="00B6574D">
      <w:pPr>
        <w:spacing w:after="0" w:line="240" w:lineRule="auto"/>
        <w:jc w:val="center"/>
        <w:rPr>
          <w:rFonts w:ascii="Times New Roman" w:eastAsia="Calibri" w:hAnsi="Times New Roman" w:cs="Times New Roman"/>
          <w:sz w:val="28"/>
        </w:rPr>
      </w:pPr>
      <w:r w:rsidRPr="00B6574D">
        <w:rPr>
          <w:rFonts w:ascii="Times New Roman" w:eastAsia="Calibri" w:hAnsi="Times New Roman" w:cs="Times New Roman"/>
          <w:sz w:val="28"/>
        </w:rPr>
        <w:lastRenderedPageBreak/>
        <w:t xml:space="preserve">Учебный план </w:t>
      </w:r>
    </w:p>
    <w:p w14:paraId="0CDA28AF" w14:textId="453BC3E5" w:rsidR="00B6574D" w:rsidRPr="00B6574D" w:rsidRDefault="00B6574D" w:rsidP="00B6574D">
      <w:pPr>
        <w:spacing w:after="0" w:line="240" w:lineRule="auto"/>
        <w:jc w:val="center"/>
        <w:rPr>
          <w:rFonts w:ascii="Times New Roman" w:eastAsia="Calibri" w:hAnsi="Times New Roman" w:cs="Times New Roman"/>
          <w:sz w:val="28"/>
        </w:rPr>
      </w:pPr>
      <w:r w:rsidRPr="00B6574D">
        <w:rPr>
          <w:rFonts w:ascii="Times New Roman" w:eastAsia="Calibri" w:hAnsi="Times New Roman" w:cs="Times New Roman"/>
          <w:sz w:val="28"/>
        </w:rPr>
        <w:t xml:space="preserve">в группах дошкольного возраста (от 3 до </w:t>
      </w:r>
      <w:r w:rsidR="00C10249">
        <w:rPr>
          <w:rFonts w:ascii="Times New Roman" w:eastAsia="Calibri" w:hAnsi="Times New Roman" w:cs="Times New Roman"/>
          <w:sz w:val="28"/>
        </w:rPr>
        <w:t>6</w:t>
      </w:r>
      <w:r w:rsidRPr="00B6574D">
        <w:rPr>
          <w:rFonts w:ascii="Times New Roman" w:eastAsia="Calibri" w:hAnsi="Times New Roman" w:cs="Times New Roman"/>
          <w:sz w:val="28"/>
        </w:rPr>
        <w:t xml:space="preserve"> лет)</w:t>
      </w:r>
    </w:p>
    <w:p w14:paraId="28576850" w14:textId="77777777" w:rsidR="00B6574D" w:rsidRPr="00B6574D" w:rsidRDefault="00B6574D" w:rsidP="00B6574D">
      <w:pPr>
        <w:spacing w:after="0" w:line="240" w:lineRule="auto"/>
        <w:jc w:val="center"/>
        <w:rPr>
          <w:rFonts w:ascii="Times New Roman" w:eastAsia="Calibri" w:hAnsi="Times New Roman" w:cs="Times New Roman"/>
          <w:sz w:val="28"/>
        </w:rPr>
      </w:pPr>
    </w:p>
    <w:tbl>
      <w:tblPr>
        <w:tblStyle w:val="2"/>
        <w:tblW w:w="11341" w:type="dxa"/>
        <w:tblInd w:w="-856" w:type="dxa"/>
        <w:tblLayout w:type="fixed"/>
        <w:tblLook w:val="04A0" w:firstRow="1" w:lastRow="0" w:firstColumn="1" w:lastColumn="0" w:noHBand="0" w:noVBand="1"/>
      </w:tblPr>
      <w:tblGrid>
        <w:gridCol w:w="2126"/>
        <w:gridCol w:w="3544"/>
        <w:gridCol w:w="1985"/>
        <w:gridCol w:w="1843"/>
        <w:gridCol w:w="1843"/>
      </w:tblGrid>
      <w:tr w:rsidR="00B6574D" w:rsidRPr="00B6574D" w14:paraId="383C2FB0" w14:textId="77777777" w:rsidTr="00C10249">
        <w:tc>
          <w:tcPr>
            <w:tcW w:w="2126" w:type="dxa"/>
            <w:vMerge w:val="restart"/>
            <w:tcBorders>
              <w:top w:val="single" w:sz="4" w:space="0" w:color="auto"/>
              <w:left w:val="single" w:sz="4" w:space="0" w:color="auto"/>
              <w:bottom w:val="single" w:sz="4" w:space="0" w:color="auto"/>
              <w:right w:val="single" w:sz="4" w:space="0" w:color="auto"/>
            </w:tcBorders>
            <w:shd w:val="clear" w:color="auto" w:fill="00B0F0"/>
            <w:hideMark/>
          </w:tcPr>
          <w:p w14:paraId="3C499B61" w14:textId="77777777" w:rsidR="00B6574D" w:rsidRPr="00B6574D" w:rsidRDefault="00B6574D" w:rsidP="00B6574D">
            <w:pPr>
              <w:spacing w:line="240" w:lineRule="auto"/>
              <w:jc w:val="center"/>
              <w:rPr>
                <w:rFonts w:ascii="Times New Roman" w:hAnsi="Times New Roman"/>
                <w:sz w:val="24"/>
                <w:szCs w:val="24"/>
              </w:rPr>
            </w:pPr>
            <w:r w:rsidRPr="00B6574D">
              <w:rPr>
                <w:rFonts w:ascii="Times New Roman" w:hAnsi="Times New Roman"/>
                <w:sz w:val="24"/>
                <w:szCs w:val="24"/>
              </w:rPr>
              <w:t>Образовательные области</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00B0F0"/>
          </w:tcPr>
          <w:p w14:paraId="6EDABBAA" w14:textId="77777777" w:rsidR="00B6574D" w:rsidRPr="00B6574D" w:rsidRDefault="00B6574D" w:rsidP="00B6574D">
            <w:pPr>
              <w:spacing w:line="240" w:lineRule="auto"/>
              <w:jc w:val="center"/>
              <w:rPr>
                <w:rFonts w:ascii="Times New Roman" w:hAnsi="Times New Roman"/>
                <w:sz w:val="24"/>
                <w:szCs w:val="24"/>
              </w:rPr>
            </w:pPr>
            <w:r w:rsidRPr="00B6574D">
              <w:rPr>
                <w:rFonts w:ascii="Times New Roman" w:hAnsi="Times New Roman"/>
                <w:sz w:val="24"/>
                <w:szCs w:val="24"/>
              </w:rPr>
              <w:t>Базовый вид деятельности</w:t>
            </w:r>
          </w:p>
          <w:p w14:paraId="585E6A62" w14:textId="77777777" w:rsidR="00B6574D" w:rsidRPr="00B6574D" w:rsidRDefault="00B6574D" w:rsidP="00B6574D">
            <w:pPr>
              <w:spacing w:line="240" w:lineRule="auto"/>
              <w:jc w:val="center"/>
              <w:rPr>
                <w:rFonts w:ascii="Times New Roman" w:hAnsi="Times New Roman"/>
                <w:sz w:val="24"/>
                <w:szCs w:val="24"/>
              </w:rPr>
            </w:pPr>
          </w:p>
        </w:tc>
        <w:tc>
          <w:tcPr>
            <w:tcW w:w="5671" w:type="dxa"/>
            <w:gridSpan w:val="3"/>
            <w:tcBorders>
              <w:top w:val="single" w:sz="4" w:space="0" w:color="auto"/>
              <w:left w:val="single" w:sz="4" w:space="0" w:color="auto"/>
              <w:bottom w:val="single" w:sz="4" w:space="0" w:color="auto"/>
              <w:right w:val="single" w:sz="4" w:space="0" w:color="auto"/>
            </w:tcBorders>
            <w:shd w:val="clear" w:color="auto" w:fill="00CC00"/>
            <w:hideMark/>
          </w:tcPr>
          <w:p w14:paraId="392414BC" w14:textId="77777777" w:rsidR="00B6574D" w:rsidRPr="00B6574D" w:rsidRDefault="00B6574D" w:rsidP="00B6574D">
            <w:pPr>
              <w:spacing w:line="240" w:lineRule="auto"/>
              <w:jc w:val="center"/>
              <w:rPr>
                <w:rFonts w:ascii="Times New Roman" w:hAnsi="Times New Roman"/>
                <w:sz w:val="24"/>
                <w:szCs w:val="24"/>
              </w:rPr>
            </w:pPr>
            <w:r w:rsidRPr="00B6574D">
              <w:rPr>
                <w:rFonts w:ascii="Times New Roman" w:hAnsi="Times New Roman"/>
                <w:sz w:val="24"/>
                <w:szCs w:val="24"/>
              </w:rPr>
              <w:t>Занятия по программе</w:t>
            </w:r>
          </w:p>
        </w:tc>
      </w:tr>
      <w:tr w:rsidR="00C10249" w:rsidRPr="00B6574D" w14:paraId="40F1EDA0" w14:textId="77777777" w:rsidTr="00C10249">
        <w:tc>
          <w:tcPr>
            <w:tcW w:w="2126" w:type="dxa"/>
            <w:vMerge/>
            <w:tcBorders>
              <w:top w:val="single" w:sz="4" w:space="0" w:color="auto"/>
              <w:left w:val="single" w:sz="4" w:space="0" w:color="auto"/>
              <w:bottom w:val="single" w:sz="4" w:space="0" w:color="auto"/>
              <w:right w:val="single" w:sz="4" w:space="0" w:color="auto"/>
            </w:tcBorders>
            <w:vAlign w:val="center"/>
            <w:hideMark/>
          </w:tcPr>
          <w:p w14:paraId="77FE4009" w14:textId="77777777" w:rsidR="00C10249" w:rsidRPr="00B6574D" w:rsidRDefault="00C10249" w:rsidP="00B6574D">
            <w:pPr>
              <w:spacing w:line="240" w:lineRule="auto"/>
              <w:rPr>
                <w:rFonts w:ascii="Times New Roman" w:hAnsi="Times New Roman"/>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FEB95F3" w14:textId="77777777" w:rsidR="00C10249" w:rsidRPr="00B6574D" w:rsidRDefault="00C10249" w:rsidP="00B6574D">
            <w:pPr>
              <w:spacing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00CC00"/>
            <w:hideMark/>
          </w:tcPr>
          <w:p w14:paraId="3BE46EB5" w14:textId="77777777" w:rsidR="00C10249" w:rsidRPr="00B6574D" w:rsidRDefault="00C10249" w:rsidP="00B6574D">
            <w:pPr>
              <w:spacing w:line="240" w:lineRule="auto"/>
              <w:rPr>
                <w:rFonts w:ascii="Times New Roman" w:hAnsi="Times New Roman"/>
                <w:sz w:val="24"/>
                <w:szCs w:val="24"/>
              </w:rPr>
            </w:pPr>
            <w:r w:rsidRPr="00B6574D">
              <w:rPr>
                <w:rFonts w:ascii="Times New Roman" w:hAnsi="Times New Roman"/>
                <w:sz w:val="24"/>
                <w:szCs w:val="24"/>
              </w:rPr>
              <w:t>Младшая группа</w:t>
            </w:r>
          </w:p>
        </w:tc>
        <w:tc>
          <w:tcPr>
            <w:tcW w:w="1843" w:type="dxa"/>
            <w:tcBorders>
              <w:top w:val="single" w:sz="4" w:space="0" w:color="auto"/>
              <w:left w:val="single" w:sz="4" w:space="0" w:color="auto"/>
              <w:bottom w:val="single" w:sz="4" w:space="0" w:color="auto"/>
              <w:right w:val="single" w:sz="4" w:space="0" w:color="auto"/>
            </w:tcBorders>
            <w:shd w:val="clear" w:color="auto" w:fill="FFC000"/>
            <w:hideMark/>
          </w:tcPr>
          <w:p w14:paraId="4577F117" w14:textId="77777777" w:rsidR="00C10249" w:rsidRPr="00B6574D" w:rsidRDefault="00C10249" w:rsidP="00B6574D">
            <w:pPr>
              <w:spacing w:line="240" w:lineRule="auto"/>
              <w:rPr>
                <w:rFonts w:ascii="Times New Roman" w:hAnsi="Times New Roman"/>
                <w:sz w:val="24"/>
                <w:szCs w:val="24"/>
              </w:rPr>
            </w:pPr>
            <w:r w:rsidRPr="00B6574D">
              <w:rPr>
                <w:rFonts w:ascii="Times New Roman" w:hAnsi="Times New Roman"/>
                <w:sz w:val="24"/>
                <w:szCs w:val="24"/>
              </w:rPr>
              <w:t>Средняя группа</w:t>
            </w:r>
          </w:p>
        </w:tc>
        <w:tc>
          <w:tcPr>
            <w:tcW w:w="1843"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2568E94E" w14:textId="77777777" w:rsidR="00C10249" w:rsidRPr="00B6574D" w:rsidRDefault="00C10249" w:rsidP="00B6574D">
            <w:pPr>
              <w:spacing w:line="240" w:lineRule="auto"/>
              <w:rPr>
                <w:rFonts w:ascii="Times New Roman" w:hAnsi="Times New Roman"/>
                <w:sz w:val="24"/>
                <w:szCs w:val="24"/>
              </w:rPr>
            </w:pPr>
            <w:r w:rsidRPr="00B6574D">
              <w:rPr>
                <w:rFonts w:ascii="Times New Roman" w:hAnsi="Times New Roman"/>
                <w:sz w:val="24"/>
                <w:szCs w:val="24"/>
              </w:rPr>
              <w:t>Старшая группа</w:t>
            </w:r>
          </w:p>
        </w:tc>
      </w:tr>
      <w:tr w:rsidR="00447791" w:rsidRPr="00B6574D" w14:paraId="409961F6" w14:textId="77777777" w:rsidTr="00447791">
        <w:trPr>
          <w:trHeight w:val="268"/>
        </w:trPr>
        <w:tc>
          <w:tcPr>
            <w:tcW w:w="2126" w:type="dxa"/>
            <w:vMerge w:val="restart"/>
            <w:tcBorders>
              <w:top w:val="single" w:sz="4" w:space="0" w:color="auto"/>
              <w:left w:val="single" w:sz="4" w:space="0" w:color="auto"/>
              <w:right w:val="single" w:sz="4" w:space="0" w:color="auto"/>
            </w:tcBorders>
          </w:tcPr>
          <w:p w14:paraId="2DCC5C5D" w14:textId="167F9646" w:rsidR="00447791" w:rsidRPr="00B6574D" w:rsidRDefault="00447791" w:rsidP="00447791">
            <w:pPr>
              <w:spacing w:line="240" w:lineRule="auto"/>
              <w:jc w:val="center"/>
              <w:rPr>
                <w:rFonts w:ascii="Times New Roman" w:hAnsi="Times New Roman"/>
                <w:sz w:val="24"/>
                <w:szCs w:val="24"/>
              </w:rPr>
            </w:pPr>
            <w:r w:rsidRPr="00B6574D">
              <w:rPr>
                <w:rFonts w:ascii="Times New Roman" w:hAnsi="Times New Roman"/>
                <w:sz w:val="24"/>
                <w:szCs w:val="24"/>
              </w:rPr>
              <w:t>Физическое развитие</w:t>
            </w:r>
          </w:p>
        </w:tc>
        <w:tc>
          <w:tcPr>
            <w:tcW w:w="3544" w:type="dxa"/>
            <w:vMerge w:val="restart"/>
            <w:tcBorders>
              <w:top w:val="single" w:sz="4" w:space="0" w:color="auto"/>
              <w:left w:val="single" w:sz="4" w:space="0" w:color="auto"/>
              <w:right w:val="single" w:sz="4" w:space="0" w:color="auto"/>
            </w:tcBorders>
          </w:tcPr>
          <w:p w14:paraId="3680024C" w14:textId="77777777" w:rsidR="00447791" w:rsidRPr="004C2380" w:rsidRDefault="00447791" w:rsidP="00447791">
            <w:pPr>
              <w:rPr>
                <w:rFonts w:ascii="Times New Roman" w:hAnsi="Times New Roman"/>
                <w:sz w:val="24"/>
                <w:szCs w:val="24"/>
              </w:rPr>
            </w:pPr>
            <w:r>
              <w:rPr>
                <w:rFonts w:ascii="Times New Roman" w:hAnsi="Times New Roman"/>
                <w:sz w:val="24"/>
                <w:szCs w:val="24"/>
              </w:rPr>
              <w:t>Ф</w:t>
            </w:r>
            <w:r w:rsidRPr="004C2380">
              <w:rPr>
                <w:rFonts w:ascii="Times New Roman" w:hAnsi="Times New Roman"/>
                <w:sz w:val="24"/>
                <w:szCs w:val="24"/>
              </w:rPr>
              <w:t>изическая культура/формирование основ здорового образа жизни</w:t>
            </w:r>
          </w:p>
          <w:p w14:paraId="1400334E" w14:textId="77777777" w:rsidR="00447791" w:rsidRDefault="00447791" w:rsidP="00447791">
            <w:pPr>
              <w:spacing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6BCF0CE" w14:textId="6FEA7E6B" w:rsidR="00447791" w:rsidRPr="00447791" w:rsidRDefault="00447791" w:rsidP="00447791">
            <w:pPr>
              <w:shd w:val="clear" w:color="auto" w:fill="FFFFFF"/>
              <w:spacing w:line="240" w:lineRule="auto"/>
              <w:jc w:val="center"/>
              <w:rPr>
                <w:rFonts w:ascii="Times New Roman" w:hAnsi="Times New Roman"/>
                <w:b/>
                <w:bCs/>
                <w:color w:val="000000"/>
                <w:lang w:eastAsia="ru-RU"/>
              </w:rPr>
            </w:pPr>
            <w:r w:rsidRPr="00447791">
              <w:rPr>
                <w:rFonts w:ascii="Times New Roman" w:hAnsi="Times New Roman"/>
                <w:b/>
                <w:bCs/>
                <w:color w:val="000000"/>
                <w:lang w:eastAsia="ru-RU"/>
              </w:rPr>
              <w:t>М/Г</w:t>
            </w:r>
          </w:p>
        </w:tc>
        <w:tc>
          <w:tcPr>
            <w:tcW w:w="1843" w:type="dxa"/>
            <w:tcBorders>
              <w:top w:val="single" w:sz="4" w:space="0" w:color="auto"/>
              <w:left w:val="single" w:sz="4" w:space="0" w:color="auto"/>
              <w:bottom w:val="single" w:sz="4" w:space="0" w:color="auto"/>
              <w:right w:val="single" w:sz="4" w:space="0" w:color="auto"/>
            </w:tcBorders>
          </w:tcPr>
          <w:p w14:paraId="796EF4E3" w14:textId="2DA66AA3" w:rsidR="00447791" w:rsidRPr="00447791" w:rsidRDefault="00447791" w:rsidP="00447791">
            <w:pPr>
              <w:spacing w:line="240" w:lineRule="auto"/>
              <w:jc w:val="center"/>
              <w:rPr>
                <w:rFonts w:ascii="Times New Roman" w:hAnsi="Times New Roman"/>
                <w:b/>
                <w:bCs/>
                <w:color w:val="000000"/>
                <w:lang w:eastAsia="ru-RU"/>
              </w:rPr>
            </w:pPr>
            <w:r w:rsidRPr="00447791">
              <w:rPr>
                <w:rFonts w:ascii="Times New Roman" w:hAnsi="Times New Roman"/>
                <w:b/>
                <w:bCs/>
                <w:color w:val="000000"/>
                <w:lang w:eastAsia="ru-RU"/>
              </w:rPr>
              <w:t>М/Г</w:t>
            </w:r>
          </w:p>
        </w:tc>
        <w:tc>
          <w:tcPr>
            <w:tcW w:w="1843" w:type="dxa"/>
            <w:tcBorders>
              <w:top w:val="single" w:sz="4" w:space="0" w:color="auto"/>
              <w:left w:val="single" w:sz="4" w:space="0" w:color="auto"/>
              <w:bottom w:val="single" w:sz="4" w:space="0" w:color="auto"/>
              <w:right w:val="single" w:sz="4" w:space="0" w:color="auto"/>
            </w:tcBorders>
          </w:tcPr>
          <w:p w14:paraId="30B59171" w14:textId="6455B738" w:rsidR="00447791" w:rsidRPr="00447791" w:rsidRDefault="00447791" w:rsidP="00447791">
            <w:pPr>
              <w:spacing w:line="240" w:lineRule="auto"/>
              <w:jc w:val="center"/>
              <w:rPr>
                <w:rFonts w:ascii="Times New Roman" w:hAnsi="Times New Roman"/>
                <w:b/>
                <w:bCs/>
                <w:color w:val="000000"/>
                <w:lang w:eastAsia="ru-RU"/>
              </w:rPr>
            </w:pPr>
            <w:r w:rsidRPr="00447791">
              <w:rPr>
                <w:rFonts w:ascii="Times New Roman" w:hAnsi="Times New Roman"/>
                <w:b/>
                <w:bCs/>
                <w:color w:val="000000"/>
                <w:lang w:eastAsia="ru-RU"/>
              </w:rPr>
              <w:t>М/Г</w:t>
            </w:r>
          </w:p>
        </w:tc>
      </w:tr>
      <w:tr w:rsidR="00447791" w:rsidRPr="00B6574D" w14:paraId="7B2E49A6" w14:textId="77777777" w:rsidTr="00150EE7">
        <w:trPr>
          <w:trHeight w:val="893"/>
        </w:trPr>
        <w:tc>
          <w:tcPr>
            <w:tcW w:w="2126" w:type="dxa"/>
            <w:vMerge/>
            <w:tcBorders>
              <w:left w:val="single" w:sz="4" w:space="0" w:color="auto"/>
              <w:bottom w:val="single" w:sz="4" w:space="0" w:color="auto"/>
              <w:right w:val="single" w:sz="4" w:space="0" w:color="auto"/>
            </w:tcBorders>
            <w:hideMark/>
          </w:tcPr>
          <w:p w14:paraId="6EA35AA9" w14:textId="754295F4" w:rsidR="00447791" w:rsidRPr="00B6574D" w:rsidRDefault="00447791" w:rsidP="00316074">
            <w:pPr>
              <w:spacing w:line="240" w:lineRule="auto"/>
              <w:jc w:val="center"/>
              <w:rPr>
                <w:rFonts w:ascii="Times New Roman" w:hAnsi="Times New Roman"/>
                <w:sz w:val="24"/>
                <w:szCs w:val="24"/>
              </w:rPr>
            </w:pPr>
          </w:p>
        </w:tc>
        <w:tc>
          <w:tcPr>
            <w:tcW w:w="3544" w:type="dxa"/>
            <w:vMerge/>
            <w:tcBorders>
              <w:left w:val="single" w:sz="4" w:space="0" w:color="auto"/>
              <w:right w:val="single" w:sz="4" w:space="0" w:color="auto"/>
            </w:tcBorders>
            <w:hideMark/>
          </w:tcPr>
          <w:p w14:paraId="0BD9E6F4" w14:textId="05AF9D51" w:rsidR="00447791" w:rsidRPr="00B6574D" w:rsidRDefault="00447791" w:rsidP="00316074">
            <w:pPr>
              <w:spacing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417DE54C" w14:textId="4D61A851" w:rsidR="00447791" w:rsidRPr="00B6574D" w:rsidRDefault="00447791" w:rsidP="00447791">
            <w:pPr>
              <w:shd w:val="clear" w:color="auto" w:fill="FFFFFF"/>
              <w:spacing w:line="240" w:lineRule="auto"/>
              <w:jc w:val="center"/>
              <w:rPr>
                <w:rFonts w:ascii="Times New Roman" w:hAnsi="Times New Roman"/>
                <w:color w:val="000000"/>
                <w:sz w:val="24"/>
                <w:szCs w:val="24"/>
              </w:rPr>
            </w:pPr>
            <w:r w:rsidRPr="0028091F">
              <w:rPr>
                <w:rFonts w:ascii="Times New Roman" w:hAnsi="Times New Roman"/>
                <w:color w:val="000000"/>
                <w:lang w:eastAsia="ru-RU"/>
              </w:rPr>
              <w:t>12/108</w:t>
            </w:r>
          </w:p>
        </w:tc>
        <w:tc>
          <w:tcPr>
            <w:tcW w:w="1843" w:type="dxa"/>
            <w:tcBorders>
              <w:top w:val="single" w:sz="4" w:space="0" w:color="auto"/>
              <w:left w:val="single" w:sz="4" w:space="0" w:color="auto"/>
              <w:bottom w:val="single" w:sz="4" w:space="0" w:color="auto"/>
              <w:right w:val="single" w:sz="4" w:space="0" w:color="auto"/>
            </w:tcBorders>
            <w:hideMark/>
          </w:tcPr>
          <w:p w14:paraId="15D27977" w14:textId="5A2EC1BB" w:rsidR="00447791" w:rsidRPr="00B6574D" w:rsidRDefault="00447791" w:rsidP="00447791">
            <w:pPr>
              <w:spacing w:line="240" w:lineRule="auto"/>
              <w:jc w:val="center"/>
              <w:rPr>
                <w:rFonts w:ascii="Times New Roman" w:hAnsi="Times New Roman"/>
                <w:sz w:val="24"/>
                <w:szCs w:val="24"/>
              </w:rPr>
            </w:pPr>
            <w:r w:rsidRPr="0028091F">
              <w:rPr>
                <w:rFonts w:ascii="Times New Roman" w:hAnsi="Times New Roman"/>
                <w:color w:val="000000"/>
                <w:lang w:eastAsia="ru-RU"/>
              </w:rPr>
              <w:t>12/108</w:t>
            </w:r>
          </w:p>
        </w:tc>
        <w:tc>
          <w:tcPr>
            <w:tcW w:w="1843" w:type="dxa"/>
            <w:tcBorders>
              <w:top w:val="single" w:sz="4" w:space="0" w:color="auto"/>
              <w:left w:val="single" w:sz="4" w:space="0" w:color="auto"/>
              <w:bottom w:val="single" w:sz="4" w:space="0" w:color="auto"/>
              <w:right w:val="single" w:sz="4" w:space="0" w:color="auto"/>
            </w:tcBorders>
            <w:hideMark/>
          </w:tcPr>
          <w:p w14:paraId="468A9070" w14:textId="5BCEAF6B" w:rsidR="00447791" w:rsidRPr="00B6574D" w:rsidRDefault="00447791" w:rsidP="00447791">
            <w:pPr>
              <w:spacing w:line="240" w:lineRule="auto"/>
              <w:jc w:val="center"/>
              <w:rPr>
                <w:rFonts w:ascii="Times New Roman" w:hAnsi="Times New Roman"/>
                <w:sz w:val="24"/>
                <w:szCs w:val="24"/>
              </w:rPr>
            </w:pPr>
            <w:r w:rsidRPr="0028091F">
              <w:rPr>
                <w:rFonts w:ascii="Times New Roman" w:hAnsi="Times New Roman"/>
                <w:color w:val="000000"/>
                <w:lang w:eastAsia="ru-RU"/>
              </w:rPr>
              <w:t>12/108</w:t>
            </w:r>
          </w:p>
        </w:tc>
      </w:tr>
      <w:tr w:rsidR="00316074" w:rsidRPr="00B6574D" w14:paraId="12D6D7A6" w14:textId="77777777" w:rsidTr="00C10249">
        <w:tc>
          <w:tcPr>
            <w:tcW w:w="2126" w:type="dxa"/>
            <w:vMerge w:val="restart"/>
            <w:tcBorders>
              <w:top w:val="single" w:sz="4" w:space="0" w:color="auto"/>
              <w:left w:val="single" w:sz="4" w:space="0" w:color="auto"/>
              <w:bottom w:val="single" w:sz="4" w:space="0" w:color="auto"/>
              <w:right w:val="single" w:sz="4" w:space="0" w:color="auto"/>
            </w:tcBorders>
            <w:hideMark/>
          </w:tcPr>
          <w:p w14:paraId="161813F0" w14:textId="77777777" w:rsidR="00316074" w:rsidRPr="00B6574D" w:rsidRDefault="00316074" w:rsidP="00316074">
            <w:pPr>
              <w:spacing w:line="240" w:lineRule="auto"/>
              <w:jc w:val="center"/>
              <w:rPr>
                <w:rFonts w:ascii="Times New Roman" w:hAnsi="Times New Roman"/>
                <w:sz w:val="24"/>
                <w:szCs w:val="24"/>
              </w:rPr>
            </w:pPr>
            <w:r w:rsidRPr="00B6574D">
              <w:rPr>
                <w:rFonts w:ascii="Times New Roman" w:hAnsi="Times New Roman"/>
                <w:sz w:val="24"/>
                <w:szCs w:val="24"/>
              </w:rPr>
              <w:t>Художественно – эстетическое развитие</w:t>
            </w:r>
          </w:p>
        </w:tc>
        <w:tc>
          <w:tcPr>
            <w:tcW w:w="3544" w:type="dxa"/>
            <w:tcBorders>
              <w:top w:val="single" w:sz="4" w:space="0" w:color="auto"/>
              <w:left w:val="single" w:sz="4" w:space="0" w:color="auto"/>
              <w:bottom w:val="single" w:sz="4" w:space="0" w:color="auto"/>
              <w:right w:val="single" w:sz="4" w:space="0" w:color="auto"/>
            </w:tcBorders>
            <w:hideMark/>
          </w:tcPr>
          <w:p w14:paraId="34C19DBA" w14:textId="351F80CA" w:rsidR="00316074" w:rsidRPr="00B6574D" w:rsidRDefault="00316074" w:rsidP="00316074">
            <w:pPr>
              <w:spacing w:line="240" w:lineRule="auto"/>
              <w:rPr>
                <w:rFonts w:ascii="Times New Roman" w:hAnsi="Times New Roman"/>
                <w:sz w:val="24"/>
                <w:szCs w:val="24"/>
              </w:rPr>
            </w:pPr>
            <w:r>
              <w:rPr>
                <w:rFonts w:ascii="Times New Roman" w:hAnsi="Times New Roman"/>
                <w:sz w:val="24"/>
                <w:szCs w:val="24"/>
              </w:rPr>
              <w:t>М</w:t>
            </w:r>
            <w:r w:rsidRPr="00A56404">
              <w:rPr>
                <w:rFonts w:ascii="Times New Roman" w:hAnsi="Times New Roman"/>
                <w:sz w:val="24"/>
                <w:szCs w:val="24"/>
              </w:rPr>
              <w:t>узыка</w:t>
            </w:r>
            <w:r>
              <w:rPr>
                <w:rFonts w:ascii="Times New Roman" w:hAnsi="Times New Roman"/>
                <w:sz w:val="24"/>
                <w:szCs w:val="24"/>
              </w:rPr>
              <w:t>льная деятельность</w:t>
            </w:r>
          </w:p>
        </w:tc>
        <w:tc>
          <w:tcPr>
            <w:tcW w:w="1985" w:type="dxa"/>
            <w:tcBorders>
              <w:top w:val="single" w:sz="4" w:space="0" w:color="auto"/>
              <w:left w:val="single" w:sz="4" w:space="0" w:color="auto"/>
              <w:bottom w:val="single" w:sz="4" w:space="0" w:color="auto"/>
              <w:right w:val="single" w:sz="4" w:space="0" w:color="auto"/>
            </w:tcBorders>
            <w:hideMark/>
          </w:tcPr>
          <w:p w14:paraId="02CCC39D" w14:textId="04CF8D0F" w:rsidR="00316074" w:rsidRPr="00B6574D" w:rsidRDefault="00316074" w:rsidP="00447791">
            <w:pPr>
              <w:spacing w:line="240" w:lineRule="auto"/>
              <w:jc w:val="center"/>
              <w:rPr>
                <w:rFonts w:ascii="Times New Roman" w:hAnsi="Times New Roman"/>
                <w:sz w:val="24"/>
                <w:szCs w:val="24"/>
              </w:rPr>
            </w:pPr>
            <w:r>
              <w:rPr>
                <w:rFonts w:ascii="Times New Roman" w:hAnsi="Times New Roman"/>
                <w:sz w:val="24"/>
                <w:szCs w:val="24"/>
              </w:rPr>
              <w:t>8/72</w:t>
            </w:r>
          </w:p>
        </w:tc>
        <w:tc>
          <w:tcPr>
            <w:tcW w:w="1843" w:type="dxa"/>
            <w:tcBorders>
              <w:top w:val="single" w:sz="4" w:space="0" w:color="auto"/>
              <w:left w:val="single" w:sz="4" w:space="0" w:color="auto"/>
              <w:bottom w:val="single" w:sz="4" w:space="0" w:color="auto"/>
              <w:right w:val="single" w:sz="4" w:space="0" w:color="auto"/>
            </w:tcBorders>
            <w:hideMark/>
          </w:tcPr>
          <w:p w14:paraId="047905C0" w14:textId="5BAA5F81" w:rsidR="00316074" w:rsidRPr="00B6574D" w:rsidRDefault="00316074" w:rsidP="00447791">
            <w:pPr>
              <w:spacing w:line="240" w:lineRule="auto"/>
              <w:jc w:val="center"/>
              <w:rPr>
                <w:rFonts w:ascii="Times New Roman" w:hAnsi="Times New Roman"/>
                <w:sz w:val="24"/>
                <w:szCs w:val="24"/>
              </w:rPr>
            </w:pPr>
            <w:r>
              <w:rPr>
                <w:rFonts w:ascii="Times New Roman" w:hAnsi="Times New Roman"/>
                <w:sz w:val="24"/>
                <w:szCs w:val="24"/>
              </w:rPr>
              <w:t>8</w:t>
            </w:r>
            <w:r w:rsidRPr="00563FA1">
              <w:rPr>
                <w:rFonts w:ascii="Times New Roman" w:hAnsi="Times New Roman"/>
                <w:sz w:val="24"/>
                <w:szCs w:val="24"/>
              </w:rPr>
              <w:t>/72</w:t>
            </w:r>
          </w:p>
        </w:tc>
        <w:tc>
          <w:tcPr>
            <w:tcW w:w="1843" w:type="dxa"/>
            <w:tcBorders>
              <w:top w:val="single" w:sz="4" w:space="0" w:color="auto"/>
              <w:left w:val="single" w:sz="4" w:space="0" w:color="auto"/>
              <w:bottom w:val="single" w:sz="4" w:space="0" w:color="auto"/>
              <w:right w:val="single" w:sz="4" w:space="0" w:color="auto"/>
            </w:tcBorders>
            <w:hideMark/>
          </w:tcPr>
          <w:p w14:paraId="31DE5492" w14:textId="5E073E66" w:rsidR="00316074" w:rsidRPr="00B6574D" w:rsidRDefault="00316074" w:rsidP="00447791">
            <w:pPr>
              <w:spacing w:line="240" w:lineRule="auto"/>
              <w:jc w:val="center"/>
              <w:rPr>
                <w:rFonts w:ascii="Times New Roman" w:hAnsi="Times New Roman"/>
                <w:sz w:val="24"/>
                <w:szCs w:val="24"/>
              </w:rPr>
            </w:pPr>
            <w:r>
              <w:rPr>
                <w:rFonts w:ascii="Times New Roman" w:hAnsi="Times New Roman"/>
                <w:sz w:val="24"/>
                <w:szCs w:val="24"/>
              </w:rPr>
              <w:t>8</w:t>
            </w:r>
            <w:r w:rsidRPr="00563FA1">
              <w:rPr>
                <w:rFonts w:ascii="Times New Roman" w:hAnsi="Times New Roman"/>
                <w:sz w:val="24"/>
                <w:szCs w:val="24"/>
              </w:rPr>
              <w:t>/72</w:t>
            </w:r>
          </w:p>
        </w:tc>
      </w:tr>
      <w:tr w:rsidR="001834B0" w:rsidRPr="00B6574D" w14:paraId="697D8980" w14:textId="77777777" w:rsidTr="00C10249">
        <w:tc>
          <w:tcPr>
            <w:tcW w:w="2126" w:type="dxa"/>
            <w:vMerge/>
            <w:tcBorders>
              <w:top w:val="single" w:sz="4" w:space="0" w:color="auto"/>
              <w:left w:val="single" w:sz="4" w:space="0" w:color="auto"/>
              <w:bottom w:val="single" w:sz="4" w:space="0" w:color="auto"/>
              <w:right w:val="single" w:sz="4" w:space="0" w:color="auto"/>
            </w:tcBorders>
            <w:vAlign w:val="center"/>
            <w:hideMark/>
          </w:tcPr>
          <w:p w14:paraId="571BC5EF" w14:textId="77777777" w:rsidR="001834B0" w:rsidRPr="00B6574D" w:rsidRDefault="001834B0" w:rsidP="001834B0">
            <w:pPr>
              <w:spacing w:line="240"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F85385D" w14:textId="05AB48A8" w:rsidR="001834B0" w:rsidRPr="00B6574D" w:rsidRDefault="006B26E4" w:rsidP="001834B0">
            <w:pPr>
              <w:spacing w:line="240" w:lineRule="auto"/>
              <w:rPr>
                <w:rFonts w:ascii="Times New Roman" w:hAnsi="Times New Roman"/>
                <w:sz w:val="24"/>
                <w:szCs w:val="24"/>
              </w:rPr>
            </w:pPr>
            <w:r>
              <w:rPr>
                <w:rFonts w:ascii="Times New Roman" w:hAnsi="Times New Roman"/>
                <w:sz w:val="24"/>
                <w:szCs w:val="24"/>
              </w:rPr>
              <w:t>Изобразительная деятельность/р</w:t>
            </w:r>
            <w:r w:rsidRPr="00BD5EBC">
              <w:rPr>
                <w:rFonts w:ascii="Times New Roman" w:hAnsi="Times New Roman"/>
                <w:sz w:val="24"/>
                <w:szCs w:val="24"/>
              </w:rPr>
              <w:t>исование</w:t>
            </w:r>
          </w:p>
        </w:tc>
        <w:tc>
          <w:tcPr>
            <w:tcW w:w="1985" w:type="dxa"/>
            <w:tcBorders>
              <w:top w:val="single" w:sz="4" w:space="0" w:color="auto"/>
              <w:left w:val="single" w:sz="4" w:space="0" w:color="auto"/>
              <w:bottom w:val="single" w:sz="4" w:space="0" w:color="auto"/>
              <w:right w:val="single" w:sz="4" w:space="0" w:color="auto"/>
            </w:tcBorders>
            <w:hideMark/>
          </w:tcPr>
          <w:p w14:paraId="14D0401F" w14:textId="33B21DDE" w:rsidR="001834B0" w:rsidRPr="00B6574D" w:rsidRDefault="00316074" w:rsidP="00447791">
            <w:pPr>
              <w:spacing w:line="240" w:lineRule="auto"/>
              <w:jc w:val="center"/>
              <w:rPr>
                <w:rFonts w:ascii="Times New Roman" w:hAnsi="Times New Roman"/>
                <w:sz w:val="24"/>
                <w:szCs w:val="24"/>
              </w:rPr>
            </w:pPr>
            <w:r>
              <w:rPr>
                <w:rFonts w:ascii="Times New Roman" w:hAnsi="Times New Roman"/>
                <w:sz w:val="24"/>
                <w:szCs w:val="24"/>
              </w:rPr>
              <w:t>3/27</w:t>
            </w:r>
          </w:p>
        </w:tc>
        <w:tc>
          <w:tcPr>
            <w:tcW w:w="1843" w:type="dxa"/>
            <w:tcBorders>
              <w:top w:val="single" w:sz="4" w:space="0" w:color="auto"/>
              <w:left w:val="single" w:sz="4" w:space="0" w:color="auto"/>
              <w:bottom w:val="single" w:sz="4" w:space="0" w:color="auto"/>
              <w:right w:val="single" w:sz="4" w:space="0" w:color="auto"/>
            </w:tcBorders>
            <w:hideMark/>
          </w:tcPr>
          <w:p w14:paraId="1438B42A" w14:textId="3B7946FF" w:rsidR="001834B0" w:rsidRPr="00B6574D" w:rsidRDefault="00316074" w:rsidP="00447791">
            <w:pPr>
              <w:spacing w:line="240" w:lineRule="auto"/>
              <w:jc w:val="center"/>
              <w:rPr>
                <w:rFonts w:ascii="Times New Roman" w:hAnsi="Times New Roman"/>
                <w:sz w:val="24"/>
                <w:szCs w:val="24"/>
              </w:rPr>
            </w:pPr>
            <w:r>
              <w:rPr>
                <w:rFonts w:ascii="Times New Roman" w:hAnsi="Times New Roman"/>
                <w:sz w:val="24"/>
                <w:szCs w:val="24"/>
              </w:rPr>
              <w:t>3/27</w:t>
            </w:r>
          </w:p>
        </w:tc>
        <w:tc>
          <w:tcPr>
            <w:tcW w:w="1843" w:type="dxa"/>
            <w:tcBorders>
              <w:top w:val="single" w:sz="4" w:space="0" w:color="auto"/>
              <w:left w:val="single" w:sz="4" w:space="0" w:color="auto"/>
              <w:bottom w:val="single" w:sz="4" w:space="0" w:color="auto"/>
              <w:right w:val="single" w:sz="4" w:space="0" w:color="auto"/>
            </w:tcBorders>
            <w:hideMark/>
          </w:tcPr>
          <w:p w14:paraId="5E646CFF" w14:textId="34BFDB42" w:rsidR="001834B0" w:rsidRPr="00B6574D" w:rsidRDefault="00316074" w:rsidP="00447791">
            <w:pPr>
              <w:spacing w:line="240" w:lineRule="auto"/>
              <w:jc w:val="center"/>
              <w:rPr>
                <w:rFonts w:ascii="Times New Roman" w:hAnsi="Times New Roman"/>
                <w:sz w:val="24"/>
                <w:szCs w:val="24"/>
              </w:rPr>
            </w:pPr>
            <w:r>
              <w:rPr>
                <w:rFonts w:ascii="Times New Roman" w:hAnsi="Times New Roman"/>
                <w:sz w:val="24"/>
                <w:szCs w:val="24"/>
              </w:rPr>
              <w:t>7/63</w:t>
            </w:r>
          </w:p>
        </w:tc>
      </w:tr>
      <w:tr w:rsidR="00316074" w:rsidRPr="00B6574D" w14:paraId="05B2F203" w14:textId="77777777" w:rsidTr="00C10249">
        <w:tc>
          <w:tcPr>
            <w:tcW w:w="2126" w:type="dxa"/>
            <w:vMerge/>
            <w:tcBorders>
              <w:top w:val="single" w:sz="4" w:space="0" w:color="auto"/>
              <w:left w:val="single" w:sz="4" w:space="0" w:color="auto"/>
              <w:bottom w:val="single" w:sz="4" w:space="0" w:color="auto"/>
              <w:right w:val="single" w:sz="4" w:space="0" w:color="auto"/>
            </w:tcBorders>
            <w:vAlign w:val="center"/>
          </w:tcPr>
          <w:p w14:paraId="11D73B2F" w14:textId="77777777" w:rsidR="00316074" w:rsidRPr="00B6574D" w:rsidRDefault="00316074" w:rsidP="00316074">
            <w:pPr>
              <w:spacing w:line="240"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906472E" w14:textId="6CBD59C1" w:rsidR="00316074" w:rsidRPr="00B6574D" w:rsidRDefault="00316074" w:rsidP="00316074">
            <w:pPr>
              <w:spacing w:line="240" w:lineRule="auto"/>
              <w:rPr>
                <w:rFonts w:ascii="Times New Roman" w:hAnsi="Times New Roman"/>
                <w:sz w:val="24"/>
                <w:szCs w:val="24"/>
              </w:rPr>
            </w:pPr>
            <w:r>
              <w:rPr>
                <w:rFonts w:ascii="Times New Roman" w:hAnsi="Times New Roman"/>
                <w:sz w:val="24"/>
                <w:szCs w:val="24"/>
              </w:rPr>
              <w:t>Конструктивная деятельность</w:t>
            </w:r>
          </w:p>
        </w:tc>
        <w:tc>
          <w:tcPr>
            <w:tcW w:w="1985" w:type="dxa"/>
            <w:tcBorders>
              <w:top w:val="single" w:sz="4" w:space="0" w:color="auto"/>
              <w:left w:val="single" w:sz="4" w:space="0" w:color="auto"/>
              <w:bottom w:val="single" w:sz="4" w:space="0" w:color="auto"/>
              <w:right w:val="single" w:sz="4" w:space="0" w:color="auto"/>
            </w:tcBorders>
          </w:tcPr>
          <w:p w14:paraId="50E55FAA" w14:textId="003D99DA" w:rsidR="00316074" w:rsidRPr="00B6574D" w:rsidRDefault="00316074" w:rsidP="00447791">
            <w:pPr>
              <w:spacing w:line="240" w:lineRule="auto"/>
              <w:jc w:val="center"/>
              <w:rPr>
                <w:rFonts w:ascii="Times New Roman" w:hAnsi="Times New Roman"/>
                <w:sz w:val="24"/>
                <w:szCs w:val="24"/>
              </w:rPr>
            </w:pPr>
            <w:r w:rsidRPr="0001334D">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tcPr>
          <w:p w14:paraId="0A93E031" w14:textId="0A2C850A" w:rsidR="00316074" w:rsidRPr="00B6574D" w:rsidRDefault="00316074" w:rsidP="00447791">
            <w:pPr>
              <w:spacing w:line="240" w:lineRule="auto"/>
              <w:jc w:val="center"/>
              <w:rPr>
                <w:rFonts w:ascii="Times New Roman" w:hAnsi="Times New Roman"/>
                <w:sz w:val="24"/>
                <w:szCs w:val="24"/>
              </w:rPr>
            </w:pPr>
            <w:r w:rsidRPr="0001334D">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tcPr>
          <w:p w14:paraId="660C6CB3" w14:textId="3BF4005D" w:rsidR="00316074" w:rsidRPr="00B6574D" w:rsidRDefault="00316074" w:rsidP="00447791">
            <w:pPr>
              <w:spacing w:line="240" w:lineRule="auto"/>
              <w:jc w:val="center"/>
              <w:rPr>
                <w:rFonts w:ascii="Times New Roman" w:hAnsi="Times New Roman"/>
                <w:sz w:val="24"/>
                <w:szCs w:val="24"/>
              </w:rPr>
            </w:pPr>
            <w:r>
              <w:rPr>
                <w:rFonts w:ascii="Times New Roman" w:hAnsi="Times New Roman"/>
                <w:sz w:val="24"/>
                <w:szCs w:val="24"/>
              </w:rPr>
              <w:t>1/9</w:t>
            </w:r>
          </w:p>
        </w:tc>
      </w:tr>
      <w:tr w:rsidR="0011060B" w:rsidRPr="00B6574D" w14:paraId="3AC8A78C" w14:textId="77777777" w:rsidTr="00C10249">
        <w:trPr>
          <w:trHeight w:val="152"/>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010F50E" w14:textId="77777777" w:rsidR="0011060B" w:rsidRPr="00B6574D" w:rsidRDefault="0011060B" w:rsidP="0011060B">
            <w:pPr>
              <w:spacing w:line="240"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595CFBB" w14:textId="7BD424A5" w:rsidR="0011060B" w:rsidRPr="00B6574D" w:rsidRDefault="0011060B" w:rsidP="0011060B">
            <w:pPr>
              <w:spacing w:line="240" w:lineRule="auto"/>
              <w:rPr>
                <w:rFonts w:ascii="Times New Roman" w:hAnsi="Times New Roman"/>
                <w:sz w:val="24"/>
                <w:szCs w:val="24"/>
              </w:rPr>
            </w:pPr>
            <w:r>
              <w:rPr>
                <w:rFonts w:ascii="Times New Roman" w:hAnsi="Times New Roman"/>
                <w:sz w:val="24"/>
                <w:szCs w:val="24"/>
              </w:rPr>
              <w:t>Изобразительная деятельность/л</w:t>
            </w:r>
            <w:r w:rsidRPr="00B6574D">
              <w:rPr>
                <w:rFonts w:ascii="Times New Roman" w:hAnsi="Times New Roman"/>
                <w:sz w:val="24"/>
                <w:szCs w:val="24"/>
              </w:rPr>
              <w:t>епка</w:t>
            </w:r>
          </w:p>
        </w:tc>
        <w:tc>
          <w:tcPr>
            <w:tcW w:w="1985" w:type="dxa"/>
            <w:tcBorders>
              <w:top w:val="single" w:sz="4" w:space="0" w:color="auto"/>
              <w:left w:val="single" w:sz="4" w:space="0" w:color="auto"/>
              <w:bottom w:val="single" w:sz="4" w:space="0" w:color="auto"/>
              <w:right w:val="single" w:sz="4" w:space="0" w:color="auto"/>
            </w:tcBorders>
            <w:hideMark/>
          </w:tcPr>
          <w:p w14:paraId="0F4F3B3D" w14:textId="151F14CF" w:rsidR="0011060B" w:rsidRPr="00B6574D" w:rsidRDefault="0011060B" w:rsidP="00447791">
            <w:pPr>
              <w:spacing w:line="240" w:lineRule="auto"/>
              <w:jc w:val="center"/>
              <w:rPr>
                <w:rFonts w:ascii="Times New Roman" w:hAnsi="Times New Roman"/>
                <w:sz w:val="24"/>
                <w:szCs w:val="24"/>
              </w:rPr>
            </w:pPr>
            <w:r>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hideMark/>
          </w:tcPr>
          <w:p w14:paraId="6DA041D7" w14:textId="795DF19E" w:rsidR="0011060B" w:rsidRPr="00B6574D" w:rsidRDefault="0011060B" w:rsidP="00447791">
            <w:pPr>
              <w:spacing w:line="240" w:lineRule="auto"/>
              <w:jc w:val="center"/>
              <w:rPr>
                <w:rFonts w:ascii="Times New Roman" w:hAnsi="Times New Roman"/>
                <w:sz w:val="24"/>
                <w:szCs w:val="24"/>
              </w:rPr>
            </w:pPr>
            <w:r w:rsidRPr="00557EC0">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hideMark/>
          </w:tcPr>
          <w:p w14:paraId="380AB52A" w14:textId="5AA67C37" w:rsidR="0011060B" w:rsidRPr="00B6574D" w:rsidRDefault="0011060B" w:rsidP="00447791">
            <w:pPr>
              <w:spacing w:line="240" w:lineRule="auto"/>
              <w:jc w:val="center"/>
              <w:rPr>
                <w:rFonts w:ascii="Times New Roman" w:hAnsi="Times New Roman"/>
                <w:sz w:val="24"/>
                <w:szCs w:val="24"/>
              </w:rPr>
            </w:pPr>
            <w:r w:rsidRPr="00557EC0">
              <w:rPr>
                <w:rFonts w:ascii="Times New Roman" w:hAnsi="Times New Roman"/>
                <w:sz w:val="24"/>
                <w:szCs w:val="24"/>
              </w:rPr>
              <w:t>2/18</w:t>
            </w:r>
          </w:p>
        </w:tc>
      </w:tr>
      <w:tr w:rsidR="0011060B" w:rsidRPr="00B6574D" w14:paraId="2CA55BAD" w14:textId="77777777" w:rsidTr="00C10249">
        <w:trPr>
          <w:trHeight w:val="58"/>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ED08AF0" w14:textId="77777777" w:rsidR="0011060B" w:rsidRPr="00B6574D" w:rsidRDefault="0011060B" w:rsidP="0011060B">
            <w:pPr>
              <w:spacing w:line="240"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616EF44C" w14:textId="147DE046" w:rsidR="0011060B" w:rsidRPr="00B6574D" w:rsidRDefault="0011060B" w:rsidP="0011060B">
            <w:pPr>
              <w:spacing w:line="240" w:lineRule="auto"/>
              <w:rPr>
                <w:rFonts w:ascii="Times New Roman" w:hAnsi="Times New Roman"/>
                <w:sz w:val="24"/>
                <w:szCs w:val="24"/>
              </w:rPr>
            </w:pPr>
            <w:r>
              <w:rPr>
                <w:rFonts w:ascii="Times New Roman" w:hAnsi="Times New Roman"/>
                <w:sz w:val="24"/>
                <w:szCs w:val="24"/>
              </w:rPr>
              <w:t>Изобразительная деятельность/а</w:t>
            </w:r>
            <w:r w:rsidRPr="00B6574D">
              <w:rPr>
                <w:rFonts w:ascii="Times New Roman" w:hAnsi="Times New Roman"/>
                <w:sz w:val="24"/>
                <w:szCs w:val="24"/>
              </w:rPr>
              <w:t xml:space="preserve">ппликация </w:t>
            </w:r>
          </w:p>
        </w:tc>
        <w:tc>
          <w:tcPr>
            <w:tcW w:w="1985" w:type="dxa"/>
            <w:tcBorders>
              <w:top w:val="single" w:sz="4" w:space="0" w:color="auto"/>
              <w:left w:val="single" w:sz="4" w:space="0" w:color="auto"/>
              <w:bottom w:val="single" w:sz="4" w:space="0" w:color="auto"/>
              <w:right w:val="single" w:sz="4" w:space="0" w:color="auto"/>
            </w:tcBorders>
            <w:hideMark/>
          </w:tcPr>
          <w:p w14:paraId="789F0303" w14:textId="3516D909"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hideMark/>
          </w:tcPr>
          <w:p w14:paraId="07439084" w14:textId="00161EA8"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hideMark/>
          </w:tcPr>
          <w:p w14:paraId="460BC655" w14:textId="5ED438D4"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r>
      <w:tr w:rsidR="0011060B" w:rsidRPr="00B6574D" w14:paraId="5E3301AD" w14:textId="77777777" w:rsidTr="005F3DD6">
        <w:trPr>
          <w:trHeight w:val="1099"/>
        </w:trPr>
        <w:tc>
          <w:tcPr>
            <w:tcW w:w="2126" w:type="dxa"/>
            <w:vMerge w:val="restart"/>
            <w:tcBorders>
              <w:top w:val="single" w:sz="4" w:space="0" w:color="auto"/>
              <w:left w:val="single" w:sz="4" w:space="0" w:color="auto"/>
              <w:right w:val="single" w:sz="4" w:space="0" w:color="auto"/>
            </w:tcBorders>
          </w:tcPr>
          <w:p w14:paraId="5EBAD6F5" w14:textId="77777777" w:rsidR="0011060B" w:rsidRPr="00B6574D" w:rsidRDefault="0011060B" w:rsidP="0011060B">
            <w:pPr>
              <w:spacing w:line="240" w:lineRule="auto"/>
              <w:jc w:val="center"/>
              <w:rPr>
                <w:rFonts w:ascii="Times New Roman" w:hAnsi="Times New Roman"/>
                <w:sz w:val="24"/>
                <w:szCs w:val="24"/>
              </w:rPr>
            </w:pPr>
            <w:r w:rsidRPr="00B6574D">
              <w:rPr>
                <w:rFonts w:ascii="Times New Roman" w:hAnsi="Times New Roman"/>
                <w:sz w:val="24"/>
                <w:szCs w:val="24"/>
              </w:rPr>
              <w:t xml:space="preserve">Познавательное развитие </w:t>
            </w:r>
          </w:p>
          <w:p w14:paraId="40D57069" w14:textId="77777777" w:rsidR="0011060B" w:rsidRPr="00B6574D" w:rsidRDefault="0011060B" w:rsidP="0011060B">
            <w:pPr>
              <w:spacing w:line="240" w:lineRule="auto"/>
              <w:jc w:val="center"/>
              <w:rPr>
                <w:rFonts w:ascii="Times New Roman" w:hAnsi="Times New Roman"/>
                <w:sz w:val="24"/>
                <w:szCs w:val="24"/>
              </w:rPr>
            </w:pPr>
          </w:p>
          <w:p w14:paraId="57464C34" w14:textId="77777777" w:rsidR="0011060B" w:rsidRPr="00B6574D" w:rsidRDefault="0011060B" w:rsidP="0011060B">
            <w:pPr>
              <w:spacing w:line="240" w:lineRule="auto"/>
              <w:jc w:val="center"/>
              <w:rPr>
                <w:rFonts w:ascii="Times New Roman" w:hAnsi="Times New Roman"/>
                <w:sz w:val="24"/>
                <w:szCs w:val="24"/>
              </w:rPr>
            </w:pPr>
          </w:p>
        </w:tc>
        <w:tc>
          <w:tcPr>
            <w:tcW w:w="3544" w:type="dxa"/>
            <w:tcBorders>
              <w:top w:val="single" w:sz="4" w:space="0" w:color="auto"/>
              <w:left w:val="single" w:sz="4" w:space="0" w:color="auto"/>
              <w:right w:val="single" w:sz="4" w:space="0" w:color="auto"/>
            </w:tcBorders>
            <w:hideMark/>
          </w:tcPr>
          <w:p w14:paraId="3EE63B7C" w14:textId="52FF4F96" w:rsidR="0011060B" w:rsidRPr="00B6574D" w:rsidRDefault="0011060B" w:rsidP="0011060B">
            <w:pPr>
              <w:spacing w:line="240" w:lineRule="auto"/>
              <w:rPr>
                <w:rFonts w:ascii="Times New Roman" w:hAnsi="Times New Roman"/>
                <w:sz w:val="24"/>
                <w:szCs w:val="24"/>
              </w:rPr>
            </w:pPr>
            <w:r w:rsidRPr="00B6574D">
              <w:rPr>
                <w:rFonts w:ascii="Times New Roman" w:hAnsi="Times New Roman"/>
                <w:sz w:val="24"/>
                <w:szCs w:val="24"/>
              </w:rPr>
              <w:t>Математическ</w:t>
            </w:r>
            <w:r>
              <w:rPr>
                <w:rFonts w:ascii="Times New Roman" w:hAnsi="Times New Roman"/>
                <w:sz w:val="24"/>
                <w:szCs w:val="24"/>
              </w:rPr>
              <w:t>и</w:t>
            </w:r>
            <w:r w:rsidRPr="00B6574D">
              <w:rPr>
                <w:rFonts w:ascii="Times New Roman" w:hAnsi="Times New Roman"/>
                <w:sz w:val="24"/>
                <w:szCs w:val="24"/>
              </w:rPr>
              <w:t xml:space="preserve">е </w:t>
            </w:r>
            <w:r>
              <w:rPr>
                <w:rFonts w:ascii="Times New Roman" w:hAnsi="Times New Roman"/>
                <w:sz w:val="24"/>
                <w:szCs w:val="24"/>
              </w:rPr>
              <w:t>представления/сенсорные эталоны и познавательные действия</w:t>
            </w:r>
          </w:p>
        </w:tc>
        <w:tc>
          <w:tcPr>
            <w:tcW w:w="1985" w:type="dxa"/>
            <w:tcBorders>
              <w:top w:val="single" w:sz="4" w:space="0" w:color="auto"/>
              <w:left w:val="single" w:sz="4" w:space="0" w:color="auto"/>
              <w:bottom w:val="single" w:sz="4" w:space="0" w:color="auto"/>
              <w:right w:val="single" w:sz="4" w:space="0" w:color="auto"/>
            </w:tcBorders>
            <w:hideMark/>
          </w:tcPr>
          <w:p w14:paraId="2184E0A9" w14:textId="1E72D976" w:rsidR="0011060B" w:rsidRPr="00B6574D" w:rsidRDefault="0011060B" w:rsidP="00447791">
            <w:pPr>
              <w:spacing w:line="240" w:lineRule="auto"/>
              <w:jc w:val="center"/>
              <w:rPr>
                <w:rFonts w:ascii="Times New Roman" w:hAnsi="Times New Roman"/>
                <w:sz w:val="24"/>
                <w:szCs w:val="24"/>
              </w:rPr>
            </w:pPr>
            <w:r>
              <w:rPr>
                <w:rFonts w:ascii="Times New Roman" w:hAnsi="Times New Roman"/>
                <w:sz w:val="24"/>
                <w:szCs w:val="24"/>
              </w:rPr>
              <w:t>4/36</w:t>
            </w:r>
          </w:p>
        </w:tc>
        <w:tc>
          <w:tcPr>
            <w:tcW w:w="1843" w:type="dxa"/>
            <w:tcBorders>
              <w:top w:val="single" w:sz="4" w:space="0" w:color="auto"/>
              <w:left w:val="single" w:sz="4" w:space="0" w:color="auto"/>
              <w:bottom w:val="single" w:sz="4" w:space="0" w:color="auto"/>
              <w:right w:val="single" w:sz="4" w:space="0" w:color="auto"/>
            </w:tcBorders>
            <w:hideMark/>
          </w:tcPr>
          <w:p w14:paraId="01AB7A5B" w14:textId="0A9D2C44" w:rsidR="0011060B" w:rsidRPr="00B6574D" w:rsidRDefault="0011060B" w:rsidP="00447791">
            <w:pPr>
              <w:spacing w:line="240" w:lineRule="auto"/>
              <w:jc w:val="center"/>
              <w:rPr>
                <w:rFonts w:ascii="Times New Roman" w:hAnsi="Times New Roman"/>
                <w:sz w:val="24"/>
                <w:szCs w:val="24"/>
              </w:rPr>
            </w:pPr>
            <w:r w:rsidRPr="005821D8">
              <w:rPr>
                <w:rFonts w:ascii="Times New Roman" w:hAnsi="Times New Roman"/>
                <w:sz w:val="24"/>
                <w:szCs w:val="24"/>
              </w:rPr>
              <w:t>4/36</w:t>
            </w:r>
          </w:p>
        </w:tc>
        <w:tc>
          <w:tcPr>
            <w:tcW w:w="1843" w:type="dxa"/>
            <w:tcBorders>
              <w:top w:val="single" w:sz="4" w:space="0" w:color="auto"/>
              <w:left w:val="single" w:sz="4" w:space="0" w:color="auto"/>
              <w:bottom w:val="single" w:sz="4" w:space="0" w:color="auto"/>
              <w:right w:val="single" w:sz="4" w:space="0" w:color="auto"/>
            </w:tcBorders>
            <w:hideMark/>
          </w:tcPr>
          <w:p w14:paraId="2A81A90F" w14:textId="4CE2FAED" w:rsidR="0011060B" w:rsidRPr="00B6574D" w:rsidRDefault="000A2F13" w:rsidP="00447791">
            <w:pPr>
              <w:spacing w:line="240" w:lineRule="auto"/>
              <w:jc w:val="center"/>
              <w:rPr>
                <w:rFonts w:ascii="Times New Roman" w:hAnsi="Times New Roman"/>
                <w:sz w:val="24"/>
                <w:szCs w:val="24"/>
              </w:rPr>
            </w:pPr>
            <w:r>
              <w:rPr>
                <w:rFonts w:ascii="Times New Roman" w:hAnsi="Times New Roman"/>
                <w:sz w:val="24"/>
                <w:szCs w:val="24"/>
              </w:rPr>
              <w:t>8</w:t>
            </w:r>
            <w:r w:rsidR="0011060B" w:rsidRPr="005821D8">
              <w:rPr>
                <w:rFonts w:ascii="Times New Roman" w:hAnsi="Times New Roman"/>
                <w:sz w:val="24"/>
                <w:szCs w:val="24"/>
              </w:rPr>
              <w:t>/</w:t>
            </w:r>
            <w:r>
              <w:rPr>
                <w:rFonts w:ascii="Times New Roman" w:hAnsi="Times New Roman"/>
                <w:sz w:val="24"/>
                <w:szCs w:val="24"/>
              </w:rPr>
              <w:t>72</w:t>
            </w:r>
          </w:p>
        </w:tc>
      </w:tr>
      <w:tr w:rsidR="0011060B" w:rsidRPr="00B6574D" w14:paraId="28F558E1" w14:textId="77777777" w:rsidTr="00316074">
        <w:tc>
          <w:tcPr>
            <w:tcW w:w="2126" w:type="dxa"/>
            <w:vMerge/>
            <w:tcBorders>
              <w:left w:val="single" w:sz="4" w:space="0" w:color="auto"/>
              <w:right w:val="single" w:sz="4" w:space="0" w:color="auto"/>
            </w:tcBorders>
            <w:vAlign w:val="center"/>
            <w:hideMark/>
          </w:tcPr>
          <w:p w14:paraId="65D437FE" w14:textId="77777777" w:rsidR="0011060B" w:rsidRPr="00B6574D" w:rsidRDefault="0011060B" w:rsidP="0011060B">
            <w:pPr>
              <w:spacing w:line="240"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4979A6F" w14:textId="47A6A2CB" w:rsidR="0011060B" w:rsidRPr="00B6574D" w:rsidRDefault="0011060B" w:rsidP="0011060B">
            <w:pPr>
              <w:spacing w:line="240" w:lineRule="auto"/>
              <w:rPr>
                <w:rFonts w:ascii="Times New Roman" w:hAnsi="Times New Roman"/>
                <w:sz w:val="24"/>
                <w:szCs w:val="24"/>
              </w:rPr>
            </w:pPr>
            <w:r>
              <w:rPr>
                <w:rFonts w:ascii="Times New Roman" w:hAnsi="Times New Roman"/>
                <w:sz w:val="24"/>
                <w:szCs w:val="24"/>
              </w:rPr>
              <w:t>Окружающий мир</w:t>
            </w:r>
          </w:p>
        </w:tc>
        <w:tc>
          <w:tcPr>
            <w:tcW w:w="1985" w:type="dxa"/>
            <w:tcBorders>
              <w:top w:val="single" w:sz="4" w:space="0" w:color="auto"/>
              <w:left w:val="single" w:sz="4" w:space="0" w:color="auto"/>
              <w:bottom w:val="single" w:sz="4" w:space="0" w:color="auto"/>
              <w:right w:val="single" w:sz="4" w:space="0" w:color="auto"/>
            </w:tcBorders>
            <w:hideMark/>
          </w:tcPr>
          <w:p w14:paraId="370C54FD" w14:textId="1FB72528"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hideMark/>
          </w:tcPr>
          <w:p w14:paraId="6F253E61" w14:textId="7490D9A6"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hideMark/>
          </w:tcPr>
          <w:p w14:paraId="02D71297" w14:textId="70633864"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r>
      <w:tr w:rsidR="0011060B" w:rsidRPr="00B6574D" w14:paraId="6F8913E2" w14:textId="77777777" w:rsidTr="00316074">
        <w:tc>
          <w:tcPr>
            <w:tcW w:w="2126" w:type="dxa"/>
            <w:vMerge/>
            <w:tcBorders>
              <w:left w:val="single" w:sz="4" w:space="0" w:color="auto"/>
              <w:bottom w:val="single" w:sz="4" w:space="0" w:color="auto"/>
              <w:right w:val="single" w:sz="4" w:space="0" w:color="auto"/>
            </w:tcBorders>
            <w:vAlign w:val="center"/>
          </w:tcPr>
          <w:p w14:paraId="1EAA8F64" w14:textId="77777777" w:rsidR="0011060B" w:rsidRPr="00B6574D" w:rsidRDefault="0011060B" w:rsidP="0011060B">
            <w:pPr>
              <w:spacing w:line="240"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04BB889" w14:textId="23C4EB6B" w:rsidR="0011060B" w:rsidRPr="00B6574D" w:rsidRDefault="0011060B" w:rsidP="0011060B">
            <w:pPr>
              <w:spacing w:line="240" w:lineRule="auto"/>
              <w:rPr>
                <w:rFonts w:ascii="Times New Roman" w:hAnsi="Times New Roman"/>
                <w:sz w:val="24"/>
                <w:szCs w:val="24"/>
              </w:rPr>
            </w:pPr>
            <w:r w:rsidRPr="00DE6594">
              <w:rPr>
                <w:rFonts w:ascii="Times New Roman" w:hAnsi="Times New Roman"/>
                <w:sz w:val="24"/>
                <w:szCs w:val="24"/>
              </w:rPr>
              <w:t>Природа</w:t>
            </w:r>
          </w:p>
        </w:tc>
        <w:tc>
          <w:tcPr>
            <w:tcW w:w="1985" w:type="dxa"/>
            <w:tcBorders>
              <w:top w:val="single" w:sz="4" w:space="0" w:color="auto"/>
              <w:left w:val="single" w:sz="4" w:space="0" w:color="auto"/>
              <w:bottom w:val="single" w:sz="4" w:space="0" w:color="auto"/>
              <w:right w:val="single" w:sz="4" w:space="0" w:color="auto"/>
            </w:tcBorders>
          </w:tcPr>
          <w:p w14:paraId="43F32501" w14:textId="6C8A7AB8"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tcPr>
          <w:p w14:paraId="61DF6AE8" w14:textId="78477C3D"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tcPr>
          <w:p w14:paraId="5315346D" w14:textId="77524449"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r>
      <w:tr w:rsidR="0011060B" w:rsidRPr="00B6574D" w14:paraId="4B4525F2" w14:textId="77777777" w:rsidTr="00316074">
        <w:tc>
          <w:tcPr>
            <w:tcW w:w="2126" w:type="dxa"/>
            <w:vMerge w:val="restart"/>
            <w:tcBorders>
              <w:top w:val="single" w:sz="4" w:space="0" w:color="auto"/>
              <w:left w:val="single" w:sz="4" w:space="0" w:color="auto"/>
              <w:right w:val="single" w:sz="4" w:space="0" w:color="auto"/>
            </w:tcBorders>
          </w:tcPr>
          <w:p w14:paraId="675F7A37" w14:textId="77777777" w:rsidR="0011060B" w:rsidRPr="00B6574D" w:rsidRDefault="0011060B" w:rsidP="0011060B">
            <w:pPr>
              <w:spacing w:line="240" w:lineRule="auto"/>
              <w:jc w:val="center"/>
              <w:rPr>
                <w:rFonts w:ascii="Times New Roman" w:hAnsi="Times New Roman"/>
                <w:sz w:val="24"/>
                <w:szCs w:val="24"/>
              </w:rPr>
            </w:pPr>
            <w:bookmarkStart w:id="0" w:name="_Hlk180068818"/>
            <w:r w:rsidRPr="00B6574D">
              <w:rPr>
                <w:rFonts w:ascii="Times New Roman" w:hAnsi="Times New Roman"/>
                <w:sz w:val="24"/>
                <w:szCs w:val="24"/>
              </w:rPr>
              <w:t xml:space="preserve">Речевое развитие </w:t>
            </w:r>
          </w:p>
          <w:p w14:paraId="54E07EF3" w14:textId="77777777" w:rsidR="0011060B" w:rsidRPr="00B6574D" w:rsidRDefault="0011060B" w:rsidP="0011060B">
            <w:pPr>
              <w:spacing w:line="240" w:lineRule="auto"/>
              <w:jc w:val="cente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F6651ED" w14:textId="229DABD6" w:rsidR="0011060B" w:rsidRPr="00B6574D" w:rsidRDefault="0011060B" w:rsidP="0011060B">
            <w:pPr>
              <w:spacing w:line="240" w:lineRule="auto"/>
              <w:rPr>
                <w:rFonts w:ascii="Times New Roman" w:hAnsi="Times New Roman"/>
                <w:sz w:val="24"/>
                <w:szCs w:val="24"/>
              </w:rPr>
            </w:pPr>
            <w:r w:rsidRPr="00B6574D">
              <w:rPr>
                <w:rFonts w:ascii="Times New Roman" w:hAnsi="Times New Roman"/>
                <w:sz w:val="24"/>
                <w:szCs w:val="24"/>
              </w:rPr>
              <w:t>Развитие речи</w:t>
            </w:r>
            <w:r>
              <w:rPr>
                <w:rFonts w:ascii="Times New Roman" w:hAnsi="Times New Roman"/>
                <w:sz w:val="24"/>
                <w:szCs w:val="24"/>
              </w:rPr>
              <w:t>/ грамматический строй речи</w:t>
            </w:r>
          </w:p>
        </w:tc>
        <w:tc>
          <w:tcPr>
            <w:tcW w:w="1985" w:type="dxa"/>
            <w:tcBorders>
              <w:top w:val="single" w:sz="4" w:space="0" w:color="auto"/>
              <w:left w:val="single" w:sz="4" w:space="0" w:color="auto"/>
              <w:bottom w:val="single" w:sz="4" w:space="0" w:color="auto"/>
              <w:right w:val="single" w:sz="4" w:space="0" w:color="auto"/>
            </w:tcBorders>
            <w:hideMark/>
          </w:tcPr>
          <w:p w14:paraId="0361B5E3" w14:textId="58B8C774" w:rsidR="0011060B" w:rsidRPr="00B6574D" w:rsidRDefault="0011060B" w:rsidP="00447791">
            <w:pPr>
              <w:spacing w:line="240" w:lineRule="auto"/>
              <w:jc w:val="center"/>
              <w:rPr>
                <w:rFonts w:ascii="Times New Roman" w:hAnsi="Times New Roman"/>
                <w:sz w:val="24"/>
                <w:szCs w:val="24"/>
              </w:rPr>
            </w:pPr>
            <w:r>
              <w:rPr>
                <w:rFonts w:ascii="Times New Roman" w:hAnsi="Times New Roman"/>
                <w:sz w:val="24"/>
                <w:szCs w:val="24"/>
              </w:rPr>
              <w:t>3/27</w:t>
            </w:r>
          </w:p>
        </w:tc>
        <w:tc>
          <w:tcPr>
            <w:tcW w:w="1843" w:type="dxa"/>
            <w:tcBorders>
              <w:top w:val="single" w:sz="4" w:space="0" w:color="auto"/>
              <w:left w:val="single" w:sz="4" w:space="0" w:color="auto"/>
              <w:bottom w:val="single" w:sz="4" w:space="0" w:color="auto"/>
              <w:right w:val="single" w:sz="4" w:space="0" w:color="auto"/>
            </w:tcBorders>
            <w:hideMark/>
          </w:tcPr>
          <w:p w14:paraId="568B6F33" w14:textId="35C1EBBA"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hideMark/>
          </w:tcPr>
          <w:p w14:paraId="77F1CEC4" w14:textId="7ACDB37C" w:rsidR="0011060B" w:rsidRPr="00B6574D" w:rsidRDefault="0011060B" w:rsidP="00447791">
            <w:pPr>
              <w:spacing w:line="240" w:lineRule="auto"/>
              <w:jc w:val="center"/>
              <w:rPr>
                <w:rFonts w:ascii="Times New Roman" w:hAnsi="Times New Roman"/>
                <w:sz w:val="24"/>
                <w:szCs w:val="24"/>
              </w:rPr>
            </w:pPr>
            <w:r>
              <w:rPr>
                <w:rFonts w:ascii="Times New Roman" w:hAnsi="Times New Roman"/>
                <w:sz w:val="24"/>
                <w:szCs w:val="24"/>
              </w:rPr>
              <w:t>6</w:t>
            </w:r>
            <w:r w:rsidRPr="00B6574D">
              <w:rPr>
                <w:rFonts w:ascii="Times New Roman" w:hAnsi="Times New Roman"/>
                <w:sz w:val="24"/>
                <w:szCs w:val="24"/>
              </w:rPr>
              <w:t xml:space="preserve"> </w:t>
            </w:r>
            <w:r>
              <w:rPr>
                <w:rFonts w:ascii="Times New Roman" w:hAnsi="Times New Roman"/>
                <w:sz w:val="24"/>
                <w:szCs w:val="24"/>
              </w:rPr>
              <w:t>/54</w:t>
            </w:r>
          </w:p>
          <w:p w14:paraId="3E35D809" w14:textId="78EE94C0" w:rsidR="0011060B" w:rsidRPr="00B6574D" w:rsidRDefault="0011060B" w:rsidP="00447791">
            <w:pPr>
              <w:spacing w:line="240" w:lineRule="auto"/>
              <w:jc w:val="center"/>
              <w:rPr>
                <w:rFonts w:ascii="Times New Roman" w:hAnsi="Times New Roman"/>
                <w:sz w:val="24"/>
                <w:szCs w:val="24"/>
              </w:rPr>
            </w:pPr>
          </w:p>
        </w:tc>
      </w:tr>
      <w:bookmarkEnd w:id="0"/>
      <w:tr w:rsidR="0011060B" w:rsidRPr="00B6574D" w14:paraId="7954F812" w14:textId="77777777" w:rsidTr="00447791">
        <w:trPr>
          <w:trHeight w:val="607"/>
        </w:trPr>
        <w:tc>
          <w:tcPr>
            <w:tcW w:w="2126" w:type="dxa"/>
            <w:vMerge/>
            <w:tcBorders>
              <w:left w:val="single" w:sz="4" w:space="0" w:color="auto"/>
              <w:bottom w:val="single" w:sz="4" w:space="0" w:color="auto"/>
              <w:right w:val="single" w:sz="4" w:space="0" w:color="auto"/>
            </w:tcBorders>
          </w:tcPr>
          <w:p w14:paraId="429F0AF1" w14:textId="77777777" w:rsidR="0011060B" w:rsidRPr="00B6574D" w:rsidRDefault="0011060B" w:rsidP="0011060B">
            <w:pPr>
              <w:spacing w:line="240" w:lineRule="auto"/>
              <w:jc w:val="cente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A73A698" w14:textId="27AFD973" w:rsidR="0011060B" w:rsidRPr="00B6574D" w:rsidRDefault="0011060B" w:rsidP="0011060B">
            <w:pPr>
              <w:spacing w:line="240" w:lineRule="auto"/>
              <w:rPr>
                <w:rFonts w:ascii="Times New Roman" w:hAnsi="Times New Roman"/>
                <w:sz w:val="24"/>
                <w:szCs w:val="24"/>
              </w:rPr>
            </w:pPr>
            <w:r>
              <w:rPr>
                <w:rFonts w:ascii="Times New Roman" w:hAnsi="Times New Roman"/>
                <w:sz w:val="24"/>
                <w:szCs w:val="24"/>
              </w:rPr>
              <w:t>Подготовка к обучению грамоте</w:t>
            </w:r>
            <w:r w:rsidRPr="00B6574D">
              <w:rPr>
                <w:rFonts w:ascii="Times New Roman" w:hAnsi="Times New Roman"/>
                <w:sz w:val="24"/>
                <w:szCs w:val="24"/>
              </w:rPr>
              <w:t xml:space="preserve"> /звуковая культура речи</w:t>
            </w:r>
          </w:p>
        </w:tc>
        <w:tc>
          <w:tcPr>
            <w:tcW w:w="1985" w:type="dxa"/>
            <w:tcBorders>
              <w:top w:val="single" w:sz="4" w:space="0" w:color="auto"/>
              <w:left w:val="single" w:sz="4" w:space="0" w:color="auto"/>
              <w:bottom w:val="single" w:sz="4" w:space="0" w:color="auto"/>
              <w:right w:val="single" w:sz="4" w:space="0" w:color="auto"/>
            </w:tcBorders>
          </w:tcPr>
          <w:p w14:paraId="71CB042F" w14:textId="5B76E62B" w:rsidR="0011060B" w:rsidRPr="00B6574D" w:rsidRDefault="0011060B" w:rsidP="00447791">
            <w:pPr>
              <w:spacing w:line="240" w:lineRule="auto"/>
              <w:jc w:val="center"/>
              <w:rPr>
                <w:rFonts w:ascii="Times New Roman" w:hAnsi="Times New Roman"/>
                <w:sz w:val="24"/>
                <w:szCs w:val="24"/>
              </w:rPr>
            </w:pPr>
            <w:r w:rsidRPr="0001334D">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tcPr>
          <w:p w14:paraId="146C7FA7" w14:textId="38B9AA58"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c>
          <w:tcPr>
            <w:tcW w:w="1843" w:type="dxa"/>
            <w:tcBorders>
              <w:top w:val="single" w:sz="4" w:space="0" w:color="auto"/>
              <w:left w:val="single" w:sz="4" w:space="0" w:color="auto"/>
              <w:bottom w:val="single" w:sz="4" w:space="0" w:color="auto"/>
              <w:right w:val="single" w:sz="4" w:space="0" w:color="auto"/>
            </w:tcBorders>
          </w:tcPr>
          <w:p w14:paraId="2169F7D2" w14:textId="1FC44AE2" w:rsidR="0011060B" w:rsidRPr="00B6574D" w:rsidRDefault="0011060B" w:rsidP="00447791">
            <w:pPr>
              <w:spacing w:line="240" w:lineRule="auto"/>
              <w:jc w:val="center"/>
              <w:rPr>
                <w:rFonts w:ascii="Times New Roman" w:hAnsi="Times New Roman"/>
                <w:sz w:val="24"/>
                <w:szCs w:val="24"/>
              </w:rPr>
            </w:pPr>
            <w:r w:rsidRPr="00846069">
              <w:rPr>
                <w:rFonts w:ascii="Times New Roman" w:hAnsi="Times New Roman"/>
                <w:sz w:val="24"/>
                <w:szCs w:val="24"/>
              </w:rPr>
              <w:t>2/18</w:t>
            </w:r>
          </w:p>
        </w:tc>
      </w:tr>
      <w:tr w:rsidR="00447791" w:rsidRPr="00B6574D" w14:paraId="135B5528" w14:textId="77777777" w:rsidTr="00F57EAA">
        <w:tc>
          <w:tcPr>
            <w:tcW w:w="5670" w:type="dxa"/>
            <w:gridSpan w:val="2"/>
            <w:tcBorders>
              <w:top w:val="single" w:sz="4" w:space="0" w:color="auto"/>
              <w:left w:val="single" w:sz="4" w:space="0" w:color="auto"/>
              <w:bottom w:val="single" w:sz="4" w:space="0" w:color="auto"/>
              <w:right w:val="single" w:sz="4" w:space="0" w:color="auto"/>
            </w:tcBorders>
          </w:tcPr>
          <w:p w14:paraId="630DF2F0" w14:textId="24259DB6" w:rsidR="00447791" w:rsidRDefault="00447791" w:rsidP="00447791">
            <w:pPr>
              <w:spacing w:line="240" w:lineRule="auto"/>
              <w:rPr>
                <w:rFonts w:ascii="Times New Roman" w:hAnsi="Times New Roman"/>
                <w:sz w:val="24"/>
                <w:szCs w:val="24"/>
              </w:rPr>
            </w:pPr>
            <w:r w:rsidRPr="00B6574D">
              <w:rPr>
                <w:rFonts w:ascii="Times New Roman" w:hAnsi="Times New Roman"/>
                <w:sz w:val="24"/>
                <w:szCs w:val="24"/>
              </w:rPr>
              <w:t>Итого:</w:t>
            </w:r>
          </w:p>
        </w:tc>
        <w:tc>
          <w:tcPr>
            <w:tcW w:w="1985" w:type="dxa"/>
            <w:tcBorders>
              <w:top w:val="single" w:sz="4" w:space="0" w:color="auto"/>
              <w:left w:val="single" w:sz="4" w:space="0" w:color="auto"/>
              <w:bottom w:val="single" w:sz="4" w:space="0" w:color="auto"/>
              <w:right w:val="single" w:sz="4" w:space="0" w:color="auto"/>
            </w:tcBorders>
          </w:tcPr>
          <w:p w14:paraId="292DD687" w14:textId="522016AC" w:rsidR="00447791" w:rsidRPr="0001334D" w:rsidRDefault="00447791" w:rsidP="00447791">
            <w:pPr>
              <w:spacing w:line="240" w:lineRule="auto"/>
              <w:jc w:val="center"/>
              <w:rPr>
                <w:rFonts w:ascii="Times New Roman" w:hAnsi="Times New Roman"/>
                <w:sz w:val="24"/>
                <w:szCs w:val="24"/>
              </w:rPr>
            </w:pPr>
            <w:r w:rsidRPr="00B6574D">
              <w:rPr>
                <w:rFonts w:ascii="Times New Roman" w:hAnsi="Times New Roman"/>
                <w:sz w:val="24"/>
                <w:szCs w:val="24"/>
              </w:rPr>
              <w:t>10 занятий в неделю</w:t>
            </w:r>
          </w:p>
        </w:tc>
        <w:tc>
          <w:tcPr>
            <w:tcW w:w="1843" w:type="dxa"/>
            <w:tcBorders>
              <w:top w:val="single" w:sz="4" w:space="0" w:color="auto"/>
              <w:left w:val="single" w:sz="4" w:space="0" w:color="auto"/>
              <w:bottom w:val="single" w:sz="4" w:space="0" w:color="auto"/>
              <w:right w:val="single" w:sz="4" w:space="0" w:color="auto"/>
            </w:tcBorders>
          </w:tcPr>
          <w:p w14:paraId="5E8BBDC0" w14:textId="3412B03B" w:rsidR="00447791" w:rsidRPr="00846069" w:rsidRDefault="00447791" w:rsidP="00447791">
            <w:pPr>
              <w:spacing w:line="240" w:lineRule="auto"/>
              <w:jc w:val="center"/>
              <w:rPr>
                <w:rFonts w:ascii="Times New Roman" w:hAnsi="Times New Roman"/>
                <w:sz w:val="24"/>
                <w:szCs w:val="24"/>
              </w:rPr>
            </w:pPr>
            <w:r w:rsidRPr="00B6574D">
              <w:rPr>
                <w:rFonts w:ascii="Times New Roman" w:hAnsi="Times New Roman"/>
                <w:sz w:val="24"/>
                <w:szCs w:val="24"/>
              </w:rPr>
              <w:t>10 занятий в неделю</w:t>
            </w:r>
          </w:p>
        </w:tc>
        <w:tc>
          <w:tcPr>
            <w:tcW w:w="1843" w:type="dxa"/>
            <w:tcBorders>
              <w:top w:val="single" w:sz="4" w:space="0" w:color="auto"/>
              <w:left w:val="single" w:sz="4" w:space="0" w:color="auto"/>
              <w:bottom w:val="single" w:sz="4" w:space="0" w:color="auto"/>
              <w:right w:val="single" w:sz="4" w:space="0" w:color="auto"/>
            </w:tcBorders>
          </w:tcPr>
          <w:p w14:paraId="31FB5E3F" w14:textId="4BFFA8EA" w:rsidR="00447791" w:rsidRPr="00846069" w:rsidRDefault="00447791" w:rsidP="00447791">
            <w:pPr>
              <w:spacing w:line="240" w:lineRule="auto"/>
              <w:jc w:val="center"/>
              <w:rPr>
                <w:rFonts w:ascii="Times New Roman" w:hAnsi="Times New Roman"/>
                <w:sz w:val="24"/>
                <w:szCs w:val="24"/>
              </w:rPr>
            </w:pPr>
            <w:r w:rsidRPr="00B6574D">
              <w:rPr>
                <w:rFonts w:ascii="Times New Roman" w:hAnsi="Times New Roman"/>
                <w:sz w:val="24"/>
                <w:szCs w:val="24"/>
              </w:rPr>
              <w:t>13 занятий в неделю</w:t>
            </w:r>
          </w:p>
        </w:tc>
      </w:tr>
      <w:tr w:rsidR="00447791" w:rsidRPr="00B6574D" w14:paraId="3625F192" w14:textId="77777777" w:rsidTr="00316074">
        <w:tc>
          <w:tcPr>
            <w:tcW w:w="2126" w:type="dxa"/>
            <w:tcBorders>
              <w:left w:val="single" w:sz="4" w:space="0" w:color="auto"/>
              <w:bottom w:val="single" w:sz="4" w:space="0" w:color="auto"/>
              <w:right w:val="single" w:sz="4" w:space="0" w:color="auto"/>
            </w:tcBorders>
          </w:tcPr>
          <w:p w14:paraId="31DE90D6" w14:textId="03BC9FC9" w:rsidR="00447791" w:rsidRPr="00B6574D" w:rsidRDefault="00447791" w:rsidP="0011060B">
            <w:pPr>
              <w:spacing w:line="240" w:lineRule="auto"/>
              <w:jc w:val="center"/>
              <w:rPr>
                <w:rFonts w:ascii="Times New Roman" w:hAnsi="Times New Roman"/>
                <w:sz w:val="24"/>
                <w:szCs w:val="24"/>
              </w:rPr>
            </w:pPr>
            <w:r w:rsidRPr="00447791">
              <w:rPr>
                <w:rFonts w:ascii="Times New Roman" w:hAnsi="Times New Roman"/>
                <w:bCs/>
                <w:sz w:val="24"/>
                <w:szCs w:val="28"/>
              </w:rPr>
              <w:t>Социально-коммуникативное развитие</w:t>
            </w:r>
          </w:p>
        </w:tc>
        <w:tc>
          <w:tcPr>
            <w:tcW w:w="3544" w:type="dxa"/>
            <w:tcBorders>
              <w:top w:val="single" w:sz="4" w:space="0" w:color="auto"/>
              <w:left w:val="single" w:sz="4" w:space="0" w:color="auto"/>
              <w:bottom w:val="single" w:sz="4" w:space="0" w:color="auto"/>
              <w:right w:val="single" w:sz="4" w:space="0" w:color="auto"/>
            </w:tcBorders>
          </w:tcPr>
          <w:p w14:paraId="42672926" w14:textId="0374EF7B" w:rsidR="00447791" w:rsidRDefault="00D55A0A" w:rsidP="00D55A0A">
            <w:pPr>
              <w:spacing w:line="240" w:lineRule="auto"/>
              <w:jc w:val="center"/>
              <w:rPr>
                <w:rFonts w:ascii="Times New Roman" w:hAnsi="Times New Roman"/>
                <w:sz w:val="24"/>
                <w:szCs w:val="24"/>
              </w:rPr>
            </w:pPr>
            <w:r>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14:paraId="0AA2749E" w14:textId="3813EDD1" w:rsidR="00447791" w:rsidRPr="0001334D" w:rsidRDefault="00D55A0A" w:rsidP="00D55A0A">
            <w:pPr>
              <w:spacing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156094C3" w14:textId="6F97443D" w:rsidR="00447791" w:rsidRPr="00846069" w:rsidRDefault="00D55A0A" w:rsidP="00D55A0A">
            <w:pPr>
              <w:spacing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3537BBA1" w14:textId="751F3D0D" w:rsidR="00447791" w:rsidRPr="00846069" w:rsidRDefault="00447791" w:rsidP="00447791">
            <w:pPr>
              <w:spacing w:line="240" w:lineRule="auto"/>
              <w:jc w:val="center"/>
              <w:rPr>
                <w:rFonts w:ascii="Times New Roman" w:hAnsi="Times New Roman"/>
                <w:sz w:val="24"/>
                <w:szCs w:val="24"/>
              </w:rPr>
            </w:pPr>
            <w:r>
              <w:rPr>
                <w:rFonts w:ascii="Times New Roman" w:hAnsi="Times New Roman"/>
                <w:sz w:val="24"/>
                <w:szCs w:val="28"/>
              </w:rPr>
              <w:t>В интеграции и в течение дня во время режимных моментов</w:t>
            </w:r>
          </w:p>
        </w:tc>
      </w:tr>
      <w:tr w:rsidR="00D7639B" w:rsidRPr="00B6574D" w14:paraId="7217979F" w14:textId="77777777" w:rsidTr="0021116A">
        <w:tc>
          <w:tcPr>
            <w:tcW w:w="11341" w:type="dxa"/>
            <w:gridSpan w:val="5"/>
            <w:tcBorders>
              <w:left w:val="single" w:sz="4" w:space="0" w:color="auto"/>
              <w:bottom w:val="single" w:sz="4" w:space="0" w:color="auto"/>
              <w:right w:val="single" w:sz="4" w:space="0" w:color="auto"/>
            </w:tcBorders>
          </w:tcPr>
          <w:p w14:paraId="347470C9" w14:textId="448EB88B" w:rsidR="00D7639B" w:rsidRDefault="00D7639B" w:rsidP="00447791">
            <w:pPr>
              <w:spacing w:line="240" w:lineRule="auto"/>
              <w:jc w:val="center"/>
              <w:rPr>
                <w:rFonts w:ascii="Times New Roman" w:hAnsi="Times New Roman"/>
                <w:sz w:val="24"/>
                <w:szCs w:val="28"/>
              </w:rPr>
            </w:pPr>
            <w:r>
              <w:rPr>
                <w:rFonts w:ascii="Times New Roman" w:hAnsi="Times New Roman"/>
                <w:b/>
                <w:sz w:val="28"/>
                <w:szCs w:val="28"/>
              </w:rPr>
              <w:t>Часть, формируемая участниками образовательных отношений</w:t>
            </w:r>
          </w:p>
        </w:tc>
      </w:tr>
      <w:tr w:rsidR="00D7639B" w:rsidRPr="00B6574D" w14:paraId="6E1A7149" w14:textId="77777777" w:rsidTr="00E466BC">
        <w:tc>
          <w:tcPr>
            <w:tcW w:w="2126" w:type="dxa"/>
            <w:vMerge w:val="restart"/>
            <w:tcBorders>
              <w:top w:val="single" w:sz="4" w:space="0" w:color="auto"/>
              <w:left w:val="single" w:sz="4" w:space="0" w:color="auto"/>
              <w:right w:val="single" w:sz="4" w:space="0" w:color="auto"/>
            </w:tcBorders>
            <w:vAlign w:val="center"/>
          </w:tcPr>
          <w:p w14:paraId="2035CAE5" w14:textId="703C79FA" w:rsidR="00D7639B" w:rsidRDefault="00D7639B" w:rsidP="00D7639B">
            <w:pPr>
              <w:spacing w:line="240" w:lineRule="auto"/>
              <w:jc w:val="both"/>
              <w:rPr>
                <w:rFonts w:ascii="Times New Roman" w:hAnsi="Times New Roman"/>
                <w:b/>
                <w:sz w:val="24"/>
                <w:szCs w:val="24"/>
              </w:rPr>
            </w:pPr>
            <w:r w:rsidRPr="00C10019">
              <w:rPr>
                <w:rFonts w:ascii="Times New Roman" w:hAnsi="Times New Roman"/>
                <w:b/>
                <w:sz w:val="24"/>
                <w:szCs w:val="24"/>
              </w:rPr>
              <w:t>Познавательное</w:t>
            </w:r>
          </w:p>
          <w:p w14:paraId="2DEE0BC0" w14:textId="5AE15D7A" w:rsidR="00D7639B" w:rsidRDefault="00D7639B" w:rsidP="00D7639B">
            <w:pPr>
              <w:spacing w:line="240" w:lineRule="auto"/>
              <w:jc w:val="both"/>
              <w:rPr>
                <w:rFonts w:ascii="Times New Roman" w:hAnsi="Times New Roman"/>
                <w:b/>
                <w:sz w:val="24"/>
                <w:szCs w:val="24"/>
              </w:rPr>
            </w:pPr>
            <w:r>
              <w:rPr>
                <w:rFonts w:ascii="Times New Roman" w:hAnsi="Times New Roman"/>
                <w:b/>
                <w:sz w:val="24"/>
                <w:szCs w:val="24"/>
              </w:rPr>
              <w:t>р</w:t>
            </w:r>
            <w:r w:rsidRPr="005543DA">
              <w:rPr>
                <w:rFonts w:ascii="Times New Roman" w:hAnsi="Times New Roman"/>
                <w:b/>
                <w:sz w:val="24"/>
                <w:szCs w:val="24"/>
              </w:rPr>
              <w:t>азвитие</w:t>
            </w:r>
            <w:r>
              <w:rPr>
                <w:rFonts w:ascii="Times New Roman" w:hAnsi="Times New Roman"/>
                <w:b/>
                <w:sz w:val="24"/>
                <w:szCs w:val="24"/>
              </w:rPr>
              <w:t>- окружающий мир/природа</w:t>
            </w:r>
          </w:p>
          <w:p w14:paraId="480B58BC" w14:textId="1EF460E4" w:rsidR="00D7639B" w:rsidRPr="00447791" w:rsidRDefault="00D7639B" w:rsidP="00D7639B">
            <w:pPr>
              <w:spacing w:line="240" w:lineRule="auto"/>
              <w:jc w:val="center"/>
              <w:rPr>
                <w:rFonts w:ascii="Times New Roman" w:hAnsi="Times New Roman"/>
                <w:bCs/>
                <w:sz w:val="24"/>
                <w:szCs w:val="28"/>
              </w:rPr>
            </w:pPr>
          </w:p>
        </w:tc>
        <w:tc>
          <w:tcPr>
            <w:tcW w:w="3544" w:type="dxa"/>
            <w:tcBorders>
              <w:top w:val="single" w:sz="4" w:space="0" w:color="auto"/>
              <w:left w:val="single" w:sz="4" w:space="0" w:color="auto"/>
              <w:right w:val="single" w:sz="4" w:space="0" w:color="auto"/>
            </w:tcBorders>
          </w:tcPr>
          <w:p w14:paraId="3D69725E" w14:textId="77777777" w:rsidR="00D7639B" w:rsidRDefault="00D7639B" w:rsidP="00D7639B">
            <w:pPr>
              <w:jc w:val="center"/>
              <w:rPr>
                <w:rFonts w:ascii="Times New Roman" w:hAnsi="Times New Roman"/>
                <w:sz w:val="24"/>
                <w:szCs w:val="28"/>
              </w:rPr>
            </w:pPr>
            <w:r>
              <w:rPr>
                <w:rFonts w:ascii="Times New Roman" w:hAnsi="Times New Roman"/>
                <w:sz w:val="24"/>
                <w:szCs w:val="28"/>
              </w:rPr>
              <w:t xml:space="preserve"> «Мой край родной» /развивающая программа для дошкольников от 3 до 7 лет</w:t>
            </w:r>
          </w:p>
          <w:p w14:paraId="76580780" w14:textId="115547B5" w:rsidR="00D7639B" w:rsidRDefault="00D7639B" w:rsidP="00D7639B">
            <w:pPr>
              <w:spacing w:line="240" w:lineRule="auto"/>
              <w:rPr>
                <w:rFonts w:ascii="Times New Roman" w:hAnsi="Times New Roman"/>
                <w:sz w:val="24"/>
                <w:szCs w:val="24"/>
              </w:rPr>
            </w:pPr>
            <w:r w:rsidRPr="007D1902">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З. В. </w:t>
            </w:r>
            <w:proofErr w:type="spellStart"/>
            <w:r>
              <w:rPr>
                <w:rFonts w:ascii="Times New Roman" w:eastAsia="Times New Roman" w:hAnsi="Times New Roman"/>
                <w:sz w:val="24"/>
                <w:szCs w:val="28"/>
                <w:lang w:eastAsia="ru-RU"/>
              </w:rPr>
              <w:t>Масаева</w:t>
            </w:r>
            <w:proofErr w:type="spellEnd"/>
          </w:p>
        </w:tc>
        <w:tc>
          <w:tcPr>
            <w:tcW w:w="1985" w:type="dxa"/>
            <w:tcBorders>
              <w:top w:val="single" w:sz="4" w:space="0" w:color="auto"/>
              <w:left w:val="single" w:sz="4" w:space="0" w:color="auto"/>
              <w:bottom w:val="single" w:sz="4" w:space="0" w:color="auto"/>
              <w:right w:val="single" w:sz="4" w:space="0" w:color="auto"/>
            </w:tcBorders>
          </w:tcPr>
          <w:p w14:paraId="2A24A639" w14:textId="175677D5" w:rsidR="00D7639B" w:rsidRPr="0001334D" w:rsidRDefault="00D7639B" w:rsidP="00D7639B">
            <w:pPr>
              <w:spacing w:line="240" w:lineRule="auto"/>
              <w:jc w:val="center"/>
              <w:rPr>
                <w:rFonts w:ascii="Times New Roman" w:hAnsi="Times New Roman"/>
                <w:sz w:val="24"/>
                <w:szCs w:val="24"/>
              </w:rPr>
            </w:pPr>
            <w:r>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tcPr>
          <w:p w14:paraId="5B09A1C3" w14:textId="54FECFC0" w:rsidR="00D7639B" w:rsidRPr="00846069" w:rsidRDefault="00D7639B" w:rsidP="00D7639B">
            <w:pPr>
              <w:spacing w:line="240" w:lineRule="auto"/>
              <w:jc w:val="center"/>
              <w:rPr>
                <w:rFonts w:ascii="Times New Roman" w:hAnsi="Times New Roman"/>
                <w:sz w:val="24"/>
                <w:szCs w:val="24"/>
              </w:rPr>
            </w:pPr>
            <w:r>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tcPr>
          <w:p w14:paraId="1B8F9381" w14:textId="623BF11A" w:rsidR="00D7639B" w:rsidRDefault="00D7639B" w:rsidP="00D7639B">
            <w:pPr>
              <w:spacing w:line="240" w:lineRule="auto"/>
              <w:jc w:val="center"/>
              <w:rPr>
                <w:rFonts w:ascii="Times New Roman" w:hAnsi="Times New Roman"/>
                <w:sz w:val="24"/>
                <w:szCs w:val="28"/>
              </w:rPr>
            </w:pPr>
            <w:r>
              <w:rPr>
                <w:rFonts w:ascii="Times New Roman" w:hAnsi="Times New Roman"/>
                <w:sz w:val="24"/>
                <w:szCs w:val="28"/>
              </w:rPr>
              <w:t>1/9</w:t>
            </w:r>
          </w:p>
        </w:tc>
      </w:tr>
      <w:tr w:rsidR="00D7639B" w:rsidRPr="00B6574D" w14:paraId="6061BDAC" w14:textId="77777777" w:rsidTr="00316074">
        <w:tc>
          <w:tcPr>
            <w:tcW w:w="2126" w:type="dxa"/>
            <w:vMerge/>
            <w:tcBorders>
              <w:left w:val="single" w:sz="4" w:space="0" w:color="auto"/>
              <w:bottom w:val="single" w:sz="4" w:space="0" w:color="auto"/>
              <w:right w:val="single" w:sz="4" w:space="0" w:color="auto"/>
            </w:tcBorders>
          </w:tcPr>
          <w:p w14:paraId="5B86E7BB" w14:textId="77777777" w:rsidR="00D7639B" w:rsidRPr="00447791" w:rsidRDefault="00D7639B" w:rsidP="0011060B">
            <w:pPr>
              <w:spacing w:line="240" w:lineRule="auto"/>
              <w:jc w:val="center"/>
              <w:rPr>
                <w:rFonts w:ascii="Times New Roman" w:hAnsi="Times New Roman"/>
                <w:bCs/>
                <w:sz w:val="24"/>
                <w:szCs w:val="28"/>
              </w:rPr>
            </w:pPr>
          </w:p>
        </w:tc>
        <w:tc>
          <w:tcPr>
            <w:tcW w:w="3544" w:type="dxa"/>
            <w:tcBorders>
              <w:top w:val="single" w:sz="4" w:space="0" w:color="auto"/>
              <w:left w:val="single" w:sz="4" w:space="0" w:color="auto"/>
              <w:bottom w:val="single" w:sz="4" w:space="0" w:color="auto"/>
              <w:right w:val="single" w:sz="4" w:space="0" w:color="auto"/>
            </w:tcBorders>
          </w:tcPr>
          <w:p w14:paraId="6174D32A" w14:textId="265AC644" w:rsidR="00D7639B" w:rsidRDefault="00D7639B" w:rsidP="0011060B">
            <w:pPr>
              <w:spacing w:line="240" w:lineRule="auto"/>
              <w:rPr>
                <w:rFonts w:ascii="Times New Roman" w:hAnsi="Times New Roman"/>
                <w:sz w:val="24"/>
                <w:szCs w:val="24"/>
              </w:rPr>
            </w:pPr>
            <w:r>
              <w:rPr>
                <w:rFonts w:ascii="Times New Roman" w:hAnsi="Times New Roman"/>
                <w:bCs/>
                <w:sz w:val="24"/>
                <w:szCs w:val="28"/>
              </w:rPr>
              <w:t>У</w:t>
            </w:r>
            <w:r w:rsidRPr="000622F4">
              <w:rPr>
                <w:rFonts w:ascii="Times New Roman" w:hAnsi="Times New Roman"/>
                <w:bCs/>
                <w:sz w:val="24"/>
                <w:szCs w:val="28"/>
              </w:rPr>
              <w:t xml:space="preserve">чебно-методическое пособие </w:t>
            </w:r>
            <w:r>
              <w:rPr>
                <w:rFonts w:ascii="Times New Roman" w:hAnsi="Times New Roman"/>
                <w:bCs/>
                <w:sz w:val="24"/>
                <w:szCs w:val="28"/>
              </w:rPr>
              <w:t xml:space="preserve">«Сан </w:t>
            </w:r>
            <w:proofErr w:type="spellStart"/>
            <w:r>
              <w:rPr>
                <w:rFonts w:ascii="Times New Roman" w:hAnsi="Times New Roman"/>
                <w:bCs/>
                <w:sz w:val="24"/>
                <w:szCs w:val="28"/>
              </w:rPr>
              <w:t>къоман</w:t>
            </w:r>
            <w:proofErr w:type="spellEnd"/>
            <w:r>
              <w:rPr>
                <w:rFonts w:ascii="Times New Roman" w:hAnsi="Times New Roman"/>
                <w:bCs/>
                <w:sz w:val="24"/>
                <w:szCs w:val="28"/>
              </w:rPr>
              <w:t xml:space="preserve"> </w:t>
            </w:r>
            <w:proofErr w:type="spellStart"/>
            <w:r>
              <w:rPr>
                <w:rFonts w:ascii="Times New Roman" w:hAnsi="Times New Roman"/>
                <w:bCs/>
                <w:sz w:val="24"/>
                <w:szCs w:val="28"/>
              </w:rPr>
              <w:t>хазна</w:t>
            </w:r>
            <w:proofErr w:type="spellEnd"/>
            <w:r>
              <w:rPr>
                <w:rFonts w:ascii="Times New Roman" w:hAnsi="Times New Roman"/>
                <w:bCs/>
                <w:sz w:val="24"/>
                <w:szCs w:val="28"/>
              </w:rPr>
              <w:t>» Ж.М.</w:t>
            </w:r>
            <w:r w:rsidR="00D55A0A">
              <w:rPr>
                <w:rFonts w:ascii="Times New Roman" w:hAnsi="Times New Roman"/>
                <w:bCs/>
                <w:sz w:val="24"/>
                <w:szCs w:val="28"/>
              </w:rPr>
              <w:t xml:space="preserve"> </w:t>
            </w:r>
            <w:proofErr w:type="spellStart"/>
            <w:r w:rsidRPr="000622F4">
              <w:rPr>
                <w:rFonts w:ascii="Times New Roman" w:hAnsi="Times New Roman"/>
                <w:bCs/>
                <w:sz w:val="24"/>
                <w:szCs w:val="28"/>
              </w:rPr>
              <w:t>Абд</w:t>
            </w:r>
            <w:r>
              <w:rPr>
                <w:rFonts w:ascii="Times New Roman" w:hAnsi="Times New Roman"/>
                <w:bCs/>
                <w:sz w:val="24"/>
                <w:szCs w:val="28"/>
              </w:rPr>
              <w:t>рахманова</w:t>
            </w:r>
            <w:proofErr w:type="spellEnd"/>
            <w:r>
              <w:rPr>
                <w:rFonts w:ascii="Times New Roman" w:hAnsi="Times New Roman"/>
                <w:bCs/>
                <w:sz w:val="24"/>
                <w:szCs w:val="28"/>
              </w:rPr>
              <w:t>, С.С.</w:t>
            </w:r>
            <w:r w:rsidR="00D55A0A">
              <w:rPr>
                <w:rFonts w:ascii="Times New Roman" w:hAnsi="Times New Roman"/>
                <w:bCs/>
                <w:sz w:val="24"/>
                <w:szCs w:val="28"/>
              </w:rPr>
              <w:t xml:space="preserve"> </w:t>
            </w:r>
            <w:proofErr w:type="spellStart"/>
            <w:r>
              <w:rPr>
                <w:rFonts w:ascii="Times New Roman" w:hAnsi="Times New Roman"/>
                <w:bCs/>
                <w:sz w:val="24"/>
                <w:szCs w:val="28"/>
              </w:rPr>
              <w:t>Джунаидов</w:t>
            </w:r>
            <w:proofErr w:type="spellEnd"/>
          </w:p>
        </w:tc>
        <w:tc>
          <w:tcPr>
            <w:tcW w:w="1985" w:type="dxa"/>
            <w:tcBorders>
              <w:top w:val="single" w:sz="4" w:space="0" w:color="auto"/>
              <w:left w:val="single" w:sz="4" w:space="0" w:color="auto"/>
              <w:bottom w:val="single" w:sz="4" w:space="0" w:color="auto"/>
              <w:right w:val="single" w:sz="4" w:space="0" w:color="auto"/>
            </w:tcBorders>
          </w:tcPr>
          <w:p w14:paraId="59D5D11E" w14:textId="3BA6C42F" w:rsidR="00D7639B" w:rsidRPr="0001334D" w:rsidRDefault="00D7639B" w:rsidP="00447791">
            <w:pPr>
              <w:spacing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7AC44416" w14:textId="10CB646E" w:rsidR="00D7639B" w:rsidRPr="00846069" w:rsidRDefault="00D7639B" w:rsidP="00447791">
            <w:pPr>
              <w:spacing w:line="240" w:lineRule="auto"/>
              <w:jc w:val="center"/>
              <w:rPr>
                <w:rFonts w:ascii="Times New Roman" w:hAnsi="Times New Roman"/>
                <w:sz w:val="24"/>
                <w:szCs w:val="24"/>
              </w:rPr>
            </w:pPr>
            <w:r>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tcPr>
          <w:p w14:paraId="5674F82D" w14:textId="4C7CB7E9" w:rsidR="00D7639B" w:rsidRDefault="00D7639B" w:rsidP="00447791">
            <w:pPr>
              <w:spacing w:line="240" w:lineRule="auto"/>
              <w:jc w:val="center"/>
              <w:rPr>
                <w:rFonts w:ascii="Times New Roman" w:hAnsi="Times New Roman"/>
                <w:sz w:val="24"/>
                <w:szCs w:val="28"/>
              </w:rPr>
            </w:pPr>
            <w:r>
              <w:rPr>
                <w:rFonts w:ascii="Times New Roman" w:hAnsi="Times New Roman"/>
                <w:sz w:val="24"/>
                <w:szCs w:val="28"/>
              </w:rPr>
              <w:t>1/9</w:t>
            </w:r>
          </w:p>
        </w:tc>
      </w:tr>
      <w:tr w:rsidR="00D7639B" w:rsidRPr="00B6574D" w14:paraId="6FB567BF" w14:textId="77777777" w:rsidTr="00316074">
        <w:tc>
          <w:tcPr>
            <w:tcW w:w="2126" w:type="dxa"/>
            <w:tcBorders>
              <w:left w:val="single" w:sz="4" w:space="0" w:color="auto"/>
              <w:bottom w:val="single" w:sz="4" w:space="0" w:color="auto"/>
              <w:right w:val="single" w:sz="4" w:space="0" w:color="auto"/>
            </w:tcBorders>
          </w:tcPr>
          <w:p w14:paraId="662774AA" w14:textId="77777777" w:rsidR="00D7639B" w:rsidRDefault="00D7639B" w:rsidP="00D7639B">
            <w:pPr>
              <w:jc w:val="center"/>
              <w:rPr>
                <w:rFonts w:ascii="Times New Roman" w:hAnsi="Times New Roman"/>
                <w:b/>
                <w:sz w:val="24"/>
                <w:szCs w:val="28"/>
              </w:rPr>
            </w:pPr>
            <w:r>
              <w:rPr>
                <w:rFonts w:ascii="Times New Roman" w:hAnsi="Times New Roman"/>
                <w:b/>
                <w:sz w:val="24"/>
                <w:szCs w:val="28"/>
              </w:rPr>
              <w:t>Речевое развитие</w:t>
            </w:r>
          </w:p>
          <w:p w14:paraId="7EFCA234" w14:textId="77777777" w:rsidR="00D7639B" w:rsidRPr="00447791" w:rsidRDefault="00D7639B" w:rsidP="00D7639B">
            <w:pPr>
              <w:spacing w:line="240" w:lineRule="auto"/>
              <w:jc w:val="center"/>
              <w:rPr>
                <w:rFonts w:ascii="Times New Roman" w:hAnsi="Times New Roman"/>
                <w:bCs/>
                <w:sz w:val="24"/>
                <w:szCs w:val="28"/>
              </w:rPr>
            </w:pPr>
          </w:p>
        </w:tc>
        <w:tc>
          <w:tcPr>
            <w:tcW w:w="3544" w:type="dxa"/>
            <w:tcBorders>
              <w:top w:val="single" w:sz="4" w:space="0" w:color="auto"/>
              <w:left w:val="single" w:sz="4" w:space="0" w:color="auto"/>
              <w:bottom w:val="single" w:sz="4" w:space="0" w:color="auto"/>
              <w:right w:val="single" w:sz="4" w:space="0" w:color="auto"/>
            </w:tcBorders>
          </w:tcPr>
          <w:p w14:paraId="63DC4A4F" w14:textId="77777777" w:rsidR="00D7639B" w:rsidRDefault="00D7639B" w:rsidP="00D7639B">
            <w:pPr>
              <w:jc w:val="center"/>
              <w:rPr>
                <w:rFonts w:ascii="Times New Roman" w:hAnsi="Times New Roman"/>
                <w:sz w:val="24"/>
                <w:szCs w:val="28"/>
              </w:rPr>
            </w:pPr>
            <w:r>
              <w:rPr>
                <w:rFonts w:ascii="Times New Roman" w:hAnsi="Times New Roman"/>
                <w:sz w:val="24"/>
                <w:szCs w:val="28"/>
              </w:rPr>
              <w:t>«Мой край родной» /развивающая программа для дошкольников от 3 до 7 лет</w:t>
            </w:r>
          </w:p>
          <w:p w14:paraId="3CE78F37" w14:textId="151BB1B6" w:rsidR="00D7639B" w:rsidRDefault="00D7639B" w:rsidP="00D7639B">
            <w:pPr>
              <w:spacing w:line="240" w:lineRule="auto"/>
              <w:rPr>
                <w:rFonts w:ascii="Times New Roman" w:hAnsi="Times New Roman"/>
                <w:sz w:val="24"/>
                <w:szCs w:val="24"/>
              </w:rPr>
            </w:pPr>
            <w:r w:rsidRPr="007D1902">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З. В. </w:t>
            </w:r>
            <w:proofErr w:type="spellStart"/>
            <w:r>
              <w:rPr>
                <w:rFonts w:ascii="Times New Roman" w:eastAsia="Times New Roman" w:hAnsi="Times New Roman"/>
                <w:sz w:val="24"/>
                <w:szCs w:val="28"/>
                <w:lang w:eastAsia="ru-RU"/>
              </w:rPr>
              <w:t>Масаева</w:t>
            </w:r>
            <w:proofErr w:type="spellEnd"/>
          </w:p>
        </w:tc>
        <w:tc>
          <w:tcPr>
            <w:tcW w:w="1985" w:type="dxa"/>
            <w:tcBorders>
              <w:top w:val="single" w:sz="4" w:space="0" w:color="auto"/>
              <w:left w:val="single" w:sz="4" w:space="0" w:color="auto"/>
              <w:bottom w:val="single" w:sz="4" w:space="0" w:color="auto"/>
              <w:right w:val="single" w:sz="4" w:space="0" w:color="auto"/>
            </w:tcBorders>
          </w:tcPr>
          <w:p w14:paraId="1A6E013B" w14:textId="2DCF9ACD" w:rsidR="00D7639B" w:rsidRPr="0001334D" w:rsidRDefault="00D7639B" w:rsidP="00D7639B">
            <w:pPr>
              <w:spacing w:line="240" w:lineRule="auto"/>
              <w:jc w:val="center"/>
              <w:rPr>
                <w:rFonts w:ascii="Times New Roman" w:hAnsi="Times New Roman"/>
                <w:sz w:val="24"/>
                <w:szCs w:val="24"/>
              </w:rPr>
            </w:pPr>
            <w:r>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tcPr>
          <w:p w14:paraId="0931FC85" w14:textId="10726DC3" w:rsidR="00D7639B" w:rsidRPr="00846069" w:rsidRDefault="00D7639B" w:rsidP="00D7639B">
            <w:pPr>
              <w:spacing w:line="240" w:lineRule="auto"/>
              <w:jc w:val="center"/>
              <w:rPr>
                <w:rFonts w:ascii="Times New Roman" w:hAnsi="Times New Roman"/>
                <w:sz w:val="24"/>
                <w:szCs w:val="24"/>
              </w:rPr>
            </w:pPr>
            <w:r>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tcPr>
          <w:p w14:paraId="5DB123C0" w14:textId="10E989AA" w:rsidR="00D7639B" w:rsidRDefault="00D7639B" w:rsidP="00D7639B">
            <w:pPr>
              <w:spacing w:line="240" w:lineRule="auto"/>
              <w:jc w:val="center"/>
              <w:rPr>
                <w:rFonts w:ascii="Times New Roman" w:hAnsi="Times New Roman"/>
                <w:sz w:val="24"/>
                <w:szCs w:val="28"/>
              </w:rPr>
            </w:pPr>
            <w:r>
              <w:rPr>
                <w:rFonts w:ascii="Times New Roman" w:hAnsi="Times New Roman"/>
                <w:sz w:val="24"/>
                <w:szCs w:val="28"/>
              </w:rPr>
              <w:t>1/9</w:t>
            </w:r>
          </w:p>
        </w:tc>
      </w:tr>
      <w:tr w:rsidR="00D7639B" w:rsidRPr="00B6574D" w14:paraId="39EAEE05" w14:textId="77777777" w:rsidTr="00F34146">
        <w:tc>
          <w:tcPr>
            <w:tcW w:w="2126" w:type="dxa"/>
          </w:tcPr>
          <w:p w14:paraId="14E0F7FE" w14:textId="221502CF" w:rsidR="00D7639B" w:rsidRPr="007D1902" w:rsidRDefault="00D7639B" w:rsidP="00D7639B">
            <w:pPr>
              <w:spacing w:line="240" w:lineRule="auto"/>
              <w:jc w:val="center"/>
              <w:rPr>
                <w:rFonts w:ascii="Times New Roman" w:hAnsi="Times New Roman"/>
                <w:b/>
                <w:sz w:val="24"/>
                <w:szCs w:val="24"/>
              </w:rPr>
            </w:pPr>
            <w:r>
              <w:rPr>
                <w:rFonts w:ascii="Times New Roman" w:hAnsi="Times New Roman"/>
                <w:b/>
                <w:sz w:val="24"/>
                <w:szCs w:val="24"/>
              </w:rPr>
              <w:t>Математическое представление</w:t>
            </w:r>
          </w:p>
        </w:tc>
        <w:tc>
          <w:tcPr>
            <w:tcW w:w="3544" w:type="dxa"/>
          </w:tcPr>
          <w:p w14:paraId="15969229" w14:textId="5076F8FE" w:rsidR="00D7639B" w:rsidRPr="006846D0" w:rsidRDefault="00D7639B" w:rsidP="00D7639B">
            <w:pPr>
              <w:jc w:val="center"/>
              <w:rPr>
                <w:rFonts w:ascii="Times New Roman" w:hAnsi="Times New Roman"/>
                <w:bCs/>
                <w:color w:val="000000"/>
                <w:sz w:val="24"/>
                <w:szCs w:val="24"/>
              </w:rPr>
            </w:pPr>
            <w:r w:rsidRPr="007D1902">
              <w:rPr>
                <w:rFonts w:ascii="Times New Roman" w:hAnsi="Times New Roman"/>
                <w:sz w:val="24"/>
                <w:szCs w:val="24"/>
              </w:rPr>
              <w:t xml:space="preserve"> «Экономическое воспитание дошкольников: формирование </w:t>
            </w:r>
            <w:r w:rsidRPr="007D1902">
              <w:rPr>
                <w:rFonts w:ascii="Times New Roman" w:hAnsi="Times New Roman"/>
                <w:sz w:val="24"/>
                <w:szCs w:val="24"/>
              </w:rPr>
              <w:lastRenderedPageBreak/>
              <w:t>предпосылок финансовой грамотности»</w:t>
            </w:r>
            <w:r>
              <w:rPr>
                <w:rFonts w:ascii="Times New Roman" w:hAnsi="Times New Roman"/>
                <w:sz w:val="24"/>
                <w:szCs w:val="24"/>
              </w:rPr>
              <w:t xml:space="preserve"> А.Д.</w:t>
            </w:r>
            <w:r w:rsidR="0076593D">
              <w:rPr>
                <w:rFonts w:ascii="Times New Roman" w:hAnsi="Times New Roman"/>
                <w:sz w:val="24"/>
                <w:szCs w:val="24"/>
              </w:rPr>
              <w:t xml:space="preserve"> </w:t>
            </w:r>
            <w:r>
              <w:rPr>
                <w:rFonts w:ascii="Times New Roman" w:hAnsi="Times New Roman"/>
                <w:sz w:val="24"/>
                <w:szCs w:val="24"/>
              </w:rPr>
              <w:t>Шатова, Ю.А.</w:t>
            </w:r>
            <w:r w:rsidR="0076593D">
              <w:rPr>
                <w:rFonts w:ascii="Times New Roman" w:hAnsi="Times New Roman"/>
                <w:sz w:val="24"/>
                <w:szCs w:val="24"/>
              </w:rPr>
              <w:t xml:space="preserve"> </w:t>
            </w:r>
            <w:r>
              <w:rPr>
                <w:rFonts w:ascii="Times New Roman" w:hAnsi="Times New Roman"/>
                <w:sz w:val="24"/>
                <w:szCs w:val="24"/>
              </w:rPr>
              <w:t>Аксенова, И.Л.</w:t>
            </w:r>
            <w:r w:rsidR="0076593D">
              <w:rPr>
                <w:rFonts w:ascii="Times New Roman" w:hAnsi="Times New Roman"/>
                <w:sz w:val="24"/>
                <w:szCs w:val="24"/>
              </w:rPr>
              <w:t xml:space="preserve"> </w:t>
            </w:r>
            <w:r>
              <w:rPr>
                <w:rFonts w:ascii="Times New Roman" w:hAnsi="Times New Roman"/>
                <w:sz w:val="24"/>
                <w:szCs w:val="24"/>
              </w:rPr>
              <w:t>Кирилов, В.Е.</w:t>
            </w:r>
            <w:r w:rsidR="0076593D">
              <w:rPr>
                <w:rFonts w:ascii="Times New Roman" w:hAnsi="Times New Roman"/>
                <w:sz w:val="24"/>
                <w:szCs w:val="24"/>
              </w:rPr>
              <w:t xml:space="preserve"> </w:t>
            </w:r>
            <w:r>
              <w:rPr>
                <w:rFonts w:ascii="Times New Roman" w:hAnsi="Times New Roman"/>
                <w:sz w:val="24"/>
                <w:szCs w:val="24"/>
              </w:rPr>
              <w:t>Давыдова, И.С.</w:t>
            </w:r>
            <w:r w:rsidR="0076593D">
              <w:rPr>
                <w:rFonts w:ascii="Times New Roman" w:hAnsi="Times New Roman"/>
                <w:sz w:val="24"/>
                <w:szCs w:val="24"/>
              </w:rPr>
              <w:t xml:space="preserve"> </w:t>
            </w:r>
            <w:r>
              <w:rPr>
                <w:rFonts w:ascii="Times New Roman" w:hAnsi="Times New Roman"/>
                <w:sz w:val="24"/>
                <w:szCs w:val="24"/>
              </w:rPr>
              <w:t>Мищенко</w:t>
            </w:r>
          </w:p>
        </w:tc>
        <w:tc>
          <w:tcPr>
            <w:tcW w:w="1985" w:type="dxa"/>
            <w:tcBorders>
              <w:top w:val="single" w:sz="4" w:space="0" w:color="auto"/>
              <w:left w:val="single" w:sz="4" w:space="0" w:color="auto"/>
              <w:bottom w:val="single" w:sz="4" w:space="0" w:color="auto"/>
              <w:right w:val="single" w:sz="4" w:space="0" w:color="auto"/>
            </w:tcBorders>
          </w:tcPr>
          <w:p w14:paraId="4C71DBED" w14:textId="1B197440" w:rsidR="00D7639B" w:rsidRDefault="00D7639B" w:rsidP="00D7639B">
            <w:pPr>
              <w:spacing w:line="240" w:lineRule="auto"/>
              <w:jc w:val="center"/>
              <w:rPr>
                <w:rFonts w:ascii="Times New Roman" w:hAnsi="Times New Roman"/>
                <w:sz w:val="24"/>
                <w:szCs w:val="24"/>
              </w:rPr>
            </w:pPr>
            <w:r>
              <w:rPr>
                <w:rFonts w:ascii="Times New Roman" w:hAnsi="Times New Roman"/>
                <w:sz w:val="24"/>
                <w:szCs w:val="24"/>
              </w:rPr>
              <w:lastRenderedPageBreak/>
              <w:t>-</w:t>
            </w:r>
          </w:p>
        </w:tc>
        <w:tc>
          <w:tcPr>
            <w:tcW w:w="1843" w:type="dxa"/>
            <w:tcBorders>
              <w:top w:val="single" w:sz="4" w:space="0" w:color="auto"/>
              <w:left w:val="single" w:sz="4" w:space="0" w:color="auto"/>
              <w:bottom w:val="single" w:sz="4" w:space="0" w:color="auto"/>
              <w:right w:val="single" w:sz="4" w:space="0" w:color="auto"/>
            </w:tcBorders>
          </w:tcPr>
          <w:p w14:paraId="470EF34E" w14:textId="3A8D85CE" w:rsidR="00D7639B" w:rsidRDefault="00D7639B" w:rsidP="00D7639B">
            <w:pPr>
              <w:spacing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right w:val="single" w:sz="4" w:space="0" w:color="auto"/>
            </w:tcBorders>
          </w:tcPr>
          <w:p w14:paraId="2398D9DE" w14:textId="251D353D" w:rsidR="00D7639B" w:rsidRPr="007A1811" w:rsidRDefault="00D7639B" w:rsidP="00D7639B">
            <w:pPr>
              <w:spacing w:line="240" w:lineRule="auto"/>
              <w:jc w:val="center"/>
              <w:rPr>
                <w:rFonts w:ascii="Times New Roman" w:hAnsi="Times New Roman"/>
                <w:sz w:val="24"/>
                <w:szCs w:val="24"/>
              </w:rPr>
            </w:pPr>
            <w:r>
              <w:rPr>
                <w:rFonts w:ascii="Times New Roman" w:hAnsi="Times New Roman"/>
                <w:sz w:val="24"/>
                <w:szCs w:val="28"/>
              </w:rPr>
              <w:t>1/9</w:t>
            </w:r>
          </w:p>
        </w:tc>
      </w:tr>
      <w:tr w:rsidR="00D7639B" w:rsidRPr="00B6574D" w14:paraId="5C9B7A69" w14:textId="77777777" w:rsidTr="00F34146">
        <w:tc>
          <w:tcPr>
            <w:tcW w:w="2126" w:type="dxa"/>
            <w:vMerge w:val="restart"/>
          </w:tcPr>
          <w:p w14:paraId="415BD947" w14:textId="77777777" w:rsidR="00D7639B" w:rsidRPr="007D1902" w:rsidRDefault="00D7639B" w:rsidP="00D7639B">
            <w:pPr>
              <w:spacing w:line="240" w:lineRule="auto"/>
              <w:jc w:val="center"/>
              <w:rPr>
                <w:rFonts w:ascii="Times New Roman" w:hAnsi="Times New Roman"/>
                <w:b/>
                <w:sz w:val="24"/>
                <w:szCs w:val="24"/>
              </w:rPr>
            </w:pPr>
            <w:r w:rsidRPr="007D1902">
              <w:rPr>
                <w:rFonts w:ascii="Times New Roman" w:hAnsi="Times New Roman"/>
                <w:b/>
                <w:sz w:val="24"/>
                <w:szCs w:val="24"/>
              </w:rPr>
              <w:t>Социально-коммуникативное</w:t>
            </w:r>
          </w:p>
          <w:p w14:paraId="64034223" w14:textId="7BAB5D32" w:rsidR="00D7639B" w:rsidRPr="007D1902" w:rsidRDefault="00D7639B" w:rsidP="00D7639B">
            <w:pPr>
              <w:spacing w:line="240" w:lineRule="auto"/>
              <w:jc w:val="center"/>
              <w:rPr>
                <w:rFonts w:ascii="Times New Roman" w:hAnsi="Times New Roman"/>
                <w:b/>
                <w:sz w:val="24"/>
                <w:szCs w:val="24"/>
              </w:rPr>
            </w:pPr>
            <w:r w:rsidRPr="007D1902">
              <w:rPr>
                <w:rFonts w:ascii="Times New Roman" w:hAnsi="Times New Roman"/>
                <w:b/>
                <w:sz w:val="24"/>
                <w:szCs w:val="24"/>
              </w:rPr>
              <w:t>развитие</w:t>
            </w:r>
          </w:p>
        </w:tc>
        <w:tc>
          <w:tcPr>
            <w:tcW w:w="3544" w:type="dxa"/>
          </w:tcPr>
          <w:p w14:paraId="6C0D1254" w14:textId="78233049" w:rsidR="00D7639B" w:rsidRPr="006846D0" w:rsidRDefault="00D7639B" w:rsidP="00D7639B">
            <w:pPr>
              <w:jc w:val="center"/>
              <w:rPr>
                <w:rFonts w:ascii="Times New Roman" w:hAnsi="Times New Roman"/>
                <w:bCs/>
                <w:color w:val="000000"/>
                <w:sz w:val="24"/>
                <w:szCs w:val="24"/>
              </w:rPr>
            </w:pPr>
            <w:r w:rsidRPr="006846D0">
              <w:rPr>
                <w:rFonts w:ascii="Times New Roman" w:hAnsi="Times New Roman"/>
                <w:bCs/>
                <w:color w:val="000000"/>
                <w:sz w:val="24"/>
                <w:szCs w:val="24"/>
              </w:rPr>
              <w:t>«Основы безопасности детей дошкольного возраста» под редакцией Авдеев</w:t>
            </w:r>
            <w:r>
              <w:rPr>
                <w:rFonts w:ascii="Times New Roman" w:hAnsi="Times New Roman"/>
                <w:bCs/>
                <w:color w:val="000000"/>
                <w:sz w:val="24"/>
                <w:szCs w:val="24"/>
              </w:rPr>
              <w:t>а</w:t>
            </w:r>
            <w:r w:rsidRPr="006846D0">
              <w:rPr>
                <w:rFonts w:ascii="Times New Roman" w:hAnsi="Times New Roman"/>
                <w:bCs/>
                <w:color w:val="000000"/>
                <w:sz w:val="24"/>
                <w:szCs w:val="24"/>
              </w:rPr>
              <w:t xml:space="preserve"> Н.Н., Князев</w:t>
            </w:r>
            <w:r>
              <w:rPr>
                <w:rFonts w:ascii="Times New Roman" w:hAnsi="Times New Roman"/>
                <w:bCs/>
                <w:color w:val="000000"/>
                <w:sz w:val="24"/>
                <w:szCs w:val="24"/>
              </w:rPr>
              <w:t>а</w:t>
            </w:r>
            <w:r w:rsidRPr="006846D0">
              <w:rPr>
                <w:rFonts w:ascii="Times New Roman" w:hAnsi="Times New Roman"/>
                <w:bCs/>
                <w:color w:val="000000"/>
                <w:sz w:val="24"/>
                <w:szCs w:val="24"/>
              </w:rPr>
              <w:t xml:space="preserve"> Н.Л., </w:t>
            </w:r>
            <w:proofErr w:type="spellStart"/>
            <w:r w:rsidRPr="006846D0">
              <w:rPr>
                <w:rFonts w:ascii="Times New Roman" w:hAnsi="Times New Roman"/>
                <w:bCs/>
                <w:color w:val="000000"/>
                <w:sz w:val="24"/>
                <w:szCs w:val="24"/>
              </w:rPr>
              <w:t>Ст</w:t>
            </w:r>
            <w:r>
              <w:rPr>
                <w:rFonts w:ascii="Times New Roman" w:hAnsi="Times New Roman"/>
                <w:bCs/>
                <w:color w:val="000000"/>
                <w:sz w:val="24"/>
                <w:szCs w:val="24"/>
              </w:rPr>
              <w:t>е</w:t>
            </w:r>
            <w:r w:rsidRPr="006846D0">
              <w:rPr>
                <w:rFonts w:ascii="Times New Roman" w:hAnsi="Times New Roman"/>
                <w:bCs/>
                <w:color w:val="000000"/>
                <w:sz w:val="24"/>
                <w:szCs w:val="24"/>
              </w:rPr>
              <w:t>ркин</w:t>
            </w:r>
            <w:r>
              <w:rPr>
                <w:rFonts w:ascii="Times New Roman" w:hAnsi="Times New Roman"/>
                <w:bCs/>
                <w:color w:val="000000"/>
                <w:sz w:val="24"/>
                <w:szCs w:val="24"/>
              </w:rPr>
              <w:t>а</w:t>
            </w:r>
            <w:proofErr w:type="spellEnd"/>
            <w:r w:rsidRPr="006846D0">
              <w:rPr>
                <w:rFonts w:ascii="Times New Roman" w:hAnsi="Times New Roman"/>
                <w:bCs/>
                <w:color w:val="000000"/>
                <w:sz w:val="24"/>
                <w:szCs w:val="24"/>
              </w:rPr>
              <w:t xml:space="preserve"> Р.Б.</w:t>
            </w:r>
          </w:p>
        </w:tc>
        <w:tc>
          <w:tcPr>
            <w:tcW w:w="1985" w:type="dxa"/>
            <w:tcBorders>
              <w:top w:val="single" w:sz="4" w:space="0" w:color="auto"/>
              <w:left w:val="single" w:sz="4" w:space="0" w:color="auto"/>
              <w:bottom w:val="single" w:sz="4" w:space="0" w:color="auto"/>
              <w:right w:val="single" w:sz="4" w:space="0" w:color="auto"/>
            </w:tcBorders>
          </w:tcPr>
          <w:p w14:paraId="4C8503A5" w14:textId="503E0F09" w:rsidR="00D7639B" w:rsidRDefault="00D7639B" w:rsidP="00D7639B">
            <w:pPr>
              <w:spacing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25E9B6C5" w14:textId="78C8F3CE" w:rsidR="00D7639B" w:rsidRDefault="00D7639B" w:rsidP="00D7639B">
            <w:pPr>
              <w:spacing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right w:val="single" w:sz="4" w:space="0" w:color="auto"/>
            </w:tcBorders>
          </w:tcPr>
          <w:p w14:paraId="121577A4" w14:textId="679AFB82" w:rsidR="00D7639B" w:rsidRDefault="00D7639B" w:rsidP="00D7639B">
            <w:pPr>
              <w:spacing w:line="240" w:lineRule="auto"/>
              <w:jc w:val="center"/>
              <w:rPr>
                <w:rFonts w:ascii="Times New Roman" w:hAnsi="Times New Roman"/>
                <w:sz w:val="24"/>
                <w:szCs w:val="28"/>
              </w:rPr>
            </w:pPr>
            <w:r w:rsidRPr="007A1811">
              <w:rPr>
                <w:rFonts w:ascii="Times New Roman" w:hAnsi="Times New Roman"/>
                <w:sz w:val="24"/>
                <w:szCs w:val="24"/>
              </w:rPr>
              <w:t>В интеграции и в течение дня во время режимных моментов</w:t>
            </w:r>
          </w:p>
        </w:tc>
      </w:tr>
      <w:tr w:rsidR="00D7639B" w:rsidRPr="00B6574D" w14:paraId="53F74DC0" w14:textId="77777777" w:rsidTr="00F34146">
        <w:tc>
          <w:tcPr>
            <w:tcW w:w="2126" w:type="dxa"/>
            <w:vMerge/>
          </w:tcPr>
          <w:p w14:paraId="54B3A216" w14:textId="7CF581CD" w:rsidR="00D7639B" w:rsidRDefault="00D7639B" w:rsidP="00D7639B">
            <w:pPr>
              <w:jc w:val="center"/>
              <w:rPr>
                <w:rFonts w:ascii="Times New Roman" w:hAnsi="Times New Roman"/>
                <w:b/>
                <w:sz w:val="24"/>
                <w:szCs w:val="28"/>
              </w:rPr>
            </w:pPr>
          </w:p>
        </w:tc>
        <w:tc>
          <w:tcPr>
            <w:tcW w:w="3544" w:type="dxa"/>
          </w:tcPr>
          <w:p w14:paraId="0A5E1B7C" w14:textId="377ECD33" w:rsidR="00D7639B" w:rsidRDefault="00D7639B" w:rsidP="00D7639B">
            <w:pPr>
              <w:jc w:val="center"/>
              <w:rPr>
                <w:rFonts w:ascii="Times New Roman" w:hAnsi="Times New Roman"/>
                <w:sz w:val="24"/>
                <w:szCs w:val="28"/>
              </w:rPr>
            </w:pPr>
            <w:r w:rsidRPr="007D1902">
              <w:rPr>
                <w:rFonts w:ascii="Times New Roman" w:hAnsi="Times New Roman"/>
                <w:sz w:val="24"/>
                <w:szCs w:val="24"/>
              </w:rPr>
              <w:t>«Юный эколог» С.Н. Николаев</w:t>
            </w:r>
            <w:r>
              <w:rPr>
                <w:rFonts w:ascii="Times New Roman" w:hAnsi="Times New Roman"/>
                <w:sz w:val="24"/>
                <w:szCs w:val="24"/>
              </w:rPr>
              <w:t>а</w:t>
            </w:r>
          </w:p>
        </w:tc>
        <w:tc>
          <w:tcPr>
            <w:tcW w:w="1985" w:type="dxa"/>
            <w:tcBorders>
              <w:top w:val="single" w:sz="4" w:space="0" w:color="auto"/>
              <w:left w:val="single" w:sz="4" w:space="0" w:color="auto"/>
              <w:bottom w:val="single" w:sz="4" w:space="0" w:color="auto"/>
              <w:right w:val="single" w:sz="4" w:space="0" w:color="auto"/>
            </w:tcBorders>
          </w:tcPr>
          <w:p w14:paraId="57511054" w14:textId="1692FCC4" w:rsidR="00D7639B" w:rsidRDefault="00D7639B" w:rsidP="00D7639B">
            <w:pPr>
              <w:spacing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5BEC4DC4" w14:textId="1FF79983" w:rsidR="00D7639B" w:rsidRDefault="00D7639B" w:rsidP="00D7639B">
            <w:pPr>
              <w:spacing w:line="240" w:lineRule="auto"/>
              <w:jc w:val="center"/>
              <w:rPr>
                <w:rFonts w:ascii="Times New Roman" w:hAnsi="Times New Roman"/>
                <w:sz w:val="24"/>
                <w:szCs w:val="24"/>
              </w:rPr>
            </w:pPr>
            <w:r>
              <w:rPr>
                <w:rFonts w:ascii="Times New Roman" w:hAnsi="Times New Roman"/>
                <w:sz w:val="24"/>
                <w:szCs w:val="24"/>
              </w:rPr>
              <w:t>-</w:t>
            </w:r>
          </w:p>
        </w:tc>
        <w:tc>
          <w:tcPr>
            <w:tcW w:w="1843" w:type="dxa"/>
            <w:tcBorders>
              <w:left w:val="single" w:sz="4" w:space="0" w:color="auto"/>
              <w:bottom w:val="single" w:sz="4" w:space="0" w:color="auto"/>
              <w:right w:val="single" w:sz="4" w:space="0" w:color="auto"/>
            </w:tcBorders>
          </w:tcPr>
          <w:p w14:paraId="13703D96" w14:textId="3FAF8BDC" w:rsidR="00D7639B" w:rsidRDefault="00D7639B" w:rsidP="00D7639B">
            <w:pPr>
              <w:spacing w:line="240" w:lineRule="auto"/>
              <w:jc w:val="center"/>
              <w:rPr>
                <w:rFonts w:ascii="Times New Roman" w:hAnsi="Times New Roman"/>
                <w:sz w:val="24"/>
                <w:szCs w:val="28"/>
              </w:rPr>
            </w:pPr>
            <w:r w:rsidRPr="007A1811">
              <w:rPr>
                <w:rFonts w:ascii="Times New Roman" w:hAnsi="Times New Roman"/>
                <w:sz w:val="24"/>
                <w:szCs w:val="24"/>
              </w:rPr>
              <w:t>В интеграции и в течение дня во время режимных моментов</w:t>
            </w:r>
          </w:p>
        </w:tc>
      </w:tr>
    </w:tbl>
    <w:p w14:paraId="6DAC55C1" w14:textId="77777777" w:rsidR="00B6574D" w:rsidRPr="00B6574D" w:rsidRDefault="00B6574D" w:rsidP="00B6574D">
      <w:pPr>
        <w:rPr>
          <w:rFonts w:ascii="Calibri" w:eastAsia="Calibri" w:hAnsi="Calibri" w:cs="Times New Roman"/>
        </w:rPr>
      </w:pPr>
    </w:p>
    <w:sectPr w:rsidR="00B6574D" w:rsidRPr="00B6574D" w:rsidSect="008D6CB2">
      <w:headerReference w:type="default" r:id="rId7"/>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EACA3" w14:textId="77777777" w:rsidR="00203C63" w:rsidRDefault="00203C63" w:rsidP="005F3DD6">
      <w:pPr>
        <w:spacing w:after="0" w:line="240" w:lineRule="auto"/>
      </w:pPr>
      <w:r>
        <w:separator/>
      </w:r>
    </w:p>
  </w:endnote>
  <w:endnote w:type="continuationSeparator" w:id="0">
    <w:p w14:paraId="338CA4AD" w14:textId="77777777" w:rsidR="00203C63" w:rsidRDefault="00203C63" w:rsidP="005F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9DDF5" w14:textId="77777777" w:rsidR="00203C63" w:rsidRDefault="00203C63" w:rsidP="005F3DD6">
      <w:pPr>
        <w:spacing w:after="0" w:line="240" w:lineRule="auto"/>
      </w:pPr>
      <w:r>
        <w:separator/>
      </w:r>
    </w:p>
  </w:footnote>
  <w:footnote w:type="continuationSeparator" w:id="0">
    <w:p w14:paraId="33C63B0E" w14:textId="77777777" w:rsidR="00203C63" w:rsidRDefault="00203C63" w:rsidP="005F3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706C5" w14:textId="65C8F702" w:rsidR="00AA031E" w:rsidRDefault="00AA031E">
    <w:pPr>
      <w:pStyle w:val="a4"/>
      <w:jc w:val="center"/>
    </w:pPr>
  </w:p>
  <w:p w14:paraId="7953D522" w14:textId="77777777" w:rsidR="00316074" w:rsidRDefault="003160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6B"/>
    <w:rsid w:val="00023407"/>
    <w:rsid w:val="0004537E"/>
    <w:rsid w:val="0005390B"/>
    <w:rsid w:val="00080C6A"/>
    <w:rsid w:val="000A2F13"/>
    <w:rsid w:val="000A6DF9"/>
    <w:rsid w:val="000F5304"/>
    <w:rsid w:val="0011060B"/>
    <w:rsid w:val="00122530"/>
    <w:rsid w:val="00164ACE"/>
    <w:rsid w:val="00165AAF"/>
    <w:rsid w:val="001834B0"/>
    <w:rsid w:val="001B192A"/>
    <w:rsid w:val="00203C63"/>
    <w:rsid w:val="002145C4"/>
    <w:rsid w:val="00246EDC"/>
    <w:rsid w:val="00260C25"/>
    <w:rsid w:val="00281A37"/>
    <w:rsid w:val="002B3961"/>
    <w:rsid w:val="002E7592"/>
    <w:rsid w:val="00312519"/>
    <w:rsid w:val="00316074"/>
    <w:rsid w:val="003C7CB6"/>
    <w:rsid w:val="00404F38"/>
    <w:rsid w:val="0041707B"/>
    <w:rsid w:val="004245E2"/>
    <w:rsid w:val="00447791"/>
    <w:rsid w:val="004C2380"/>
    <w:rsid w:val="004C7260"/>
    <w:rsid w:val="005053CE"/>
    <w:rsid w:val="00507B09"/>
    <w:rsid w:val="00530744"/>
    <w:rsid w:val="00556A3E"/>
    <w:rsid w:val="00582B6B"/>
    <w:rsid w:val="005F3DD6"/>
    <w:rsid w:val="00626083"/>
    <w:rsid w:val="006344A7"/>
    <w:rsid w:val="006B26E4"/>
    <w:rsid w:val="006F3DD9"/>
    <w:rsid w:val="0071631A"/>
    <w:rsid w:val="0073755B"/>
    <w:rsid w:val="0076593D"/>
    <w:rsid w:val="007C56CA"/>
    <w:rsid w:val="007C7F4E"/>
    <w:rsid w:val="007D2245"/>
    <w:rsid w:val="008773E1"/>
    <w:rsid w:val="008D6CB2"/>
    <w:rsid w:val="008E355F"/>
    <w:rsid w:val="009223D1"/>
    <w:rsid w:val="009E0C5E"/>
    <w:rsid w:val="009E7ABC"/>
    <w:rsid w:val="009E7B10"/>
    <w:rsid w:val="00A06D07"/>
    <w:rsid w:val="00A579AE"/>
    <w:rsid w:val="00A83B92"/>
    <w:rsid w:val="00AA031E"/>
    <w:rsid w:val="00AB3FF5"/>
    <w:rsid w:val="00AD7EA9"/>
    <w:rsid w:val="00AF2406"/>
    <w:rsid w:val="00B57BCA"/>
    <w:rsid w:val="00B6574D"/>
    <w:rsid w:val="00BC2DCE"/>
    <w:rsid w:val="00C10249"/>
    <w:rsid w:val="00C167CC"/>
    <w:rsid w:val="00C212EB"/>
    <w:rsid w:val="00C367FD"/>
    <w:rsid w:val="00C8022D"/>
    <w:rsid w:val="00D2630F"/>
    <w:rsid w:val="00D55A0A"/>
    <w:rsid w:val="00D7639B"/>
    <w:rsid w:val="00D7776E"/>
    <w:rsid w:val="00DE6594"/>
    <w:rsid w:val="00E146E2"/>
    <w:rsid w:val="00E23F34"/>
    <w:rsid w:val="00EF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875A"/>
  <w15:chartTrackingRefBased/>
  <w15:docId w15:val="{91E24C11-FB99-4761-968B-EA7D984C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B6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B6B"/>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3125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rsid w:val="001B19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57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rsid w:val="005053C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5F3D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3DD6"/>
  </w:style>
  <w:style w:type="paragraph" w:styleId="a6">
    <w:name w:val="footer"/>
    <w:basedOn w:val="a"/>
    <w:link w:val="a7"/>
    <w:uiPriority w:val="99"/>
    <w:unhideWhenUsed/>
    <w:rsid w:val="005F3D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91893">
      <w:bodyDiv w:val="1"/>
      <w:marLeft w:val="0"/>
      <w:marRight w:val="0"/>
      <w:marTop w:val="0"/>
      <w:marBottom w:val="0"/>
      <w:divBdr>
        <w:top w:val="none" w:sz="0" w:space="0" w:color="auto"/>
        <w:left w:val="none" w:sz="0" w:space="0" w:color="auto"/>
        <w:bottom w:val="none" w:sz="0" w:space="0" w:color="auto"/>
        <w:right w:val="none" w:sz="0" w:space="0" w:color="auto"/>
      </w:divBdr>
    </w:div>
    <w:div w:id="188182783">
      <w:bodyDiv w:val="1"/>
      <w:marLeft w:val="0"/>
      <w:marRight w:val="0"/>
      <w:marTop w:val="0"/>
      <w:marBottom w:val="0"/>
      <w:divBdr>
        <w:top w:val="none" w:sz="0" w:space="0" w:color="auto"/>
        <w:left w:val="none" w:sz="0" w:space="0" w:color="auto"/>
        <w:bottom w:val="none" w:sz="0" w:space="0" w:color="auto"/>
        <w:right w:val="none" w:sz="0" w:space="0" w:color="auto"/>
      </w:divBdr>
    </w:div>
    <w:div w:id="604845783">
      <w:bodyDiv w:val="1"/>
      <w:marLeft w:val="0"/>
      <w:marRight w:val="0"/>
      <w:marTop w:val="0"/>
      <w:marBottom w:val="0"/>
      <w:divBdr>
        <w:top w:val="none" w:sz="0" w:space="0" w:color="auto"/>
        <w:left w:val="none" w:sz="0" w:space="0" w:color="auto"/>
        <w:bottom w:val="none" w:sz="0" w:space="0" w:color="auto"/>
        <w:right w:val="none" w:sz="0" w:space="0" w:color="auto"/>
      </w:divBdr>
    </w:div>
    <w:div w:id="632515945">
      <w:bodyDiv w:val="1"/>
      <w:marLeft w:val="0"/>
      <w:marRight w:val="0"/>
      <w:marTop w:val="0"/>
      <w:marBottom w:val="0"/>
      <w:divBdr>
        <w:top w:val="none" w:sz="0" w:space="0" w:color="auto"/>
        <w:left w:val="none" w:sz="0" w:space="0" w:color="auto"/>
        <w:bottom w:val="none" w:sz="0" w:space="0" w:color="auto"/>
        <w:right w:val="none" w:sz="0" w:space="0" w:color="auto"/>
      </w:divBdr>
    </w:div>
    <w:div w:id="1311446542">
      <w:bodyDiv w:val="1"/>
      <w:marLeft w:val="0"/>
      <w:marRight w:val="0"/>
      <w:marTop w:val="0"/>
      <w:marBottom w:val="0"/>
      <w:divBdr>
        <w:top w:val="none" w:sz="0" w:space="0" w:color="auto"/>
        <w:left w:val="none" w:sz="0" w:space="0" w:color="auto"/>
        <w:bottom w:val="none" w:sz="0" w:space="0" w:color="auto"/>
        <w:right w:val="none" w:sz="0" w:space="0" w:color="auto"/>
      </w:divBdr>
    </w:div>
    <w:div w:id="20232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FC0A-78E3-43EA-9F90-3ECFBD43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5122</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Admin</cp:lastModifiedBy>
  <cp:revision>29</cp:revision>
  <cp:lastPrinted>2025-09-02T09:22:00Z</cp:lastPrinted>
  <dcterms:created xsi:type="dcterms:W3CDTF">2024-09-11T12:49:00Z</dcterms:created>
  <dcterms:modified xsi:type="dcterms:W3CDTF">2025-09-02T09:27:00Z</dcterms:modified>
</cp:coreProperties>
</file>